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34C" w:rsidRDefault="009E134C">
      <w:pPr>
        <w:pStyle w:val="a3"/>
        <w:ind w:left="0"/>
        <w:jc w:val="left"/>
        <w:rPr>
          <w:b/>
          <w:i/>
          <w:sz w:val="28"/>
        </w:rPr>
      </w:pPr>
    </w:p>
    <w:p w:rsidR="009E134C" w:rsidRDefault="002F409A">
      <w:pPr>
        <w:pStyle w:val="a3"/>
        <w:ind w:left="0"/>
        <w:jc w:val="left"/>
        <w:rPr>
          <w:b/>
          <w:i/>
          <w:sz w:val="28"/>
        </w:rPr>
      </w:pPr>
      <w:bookmarkStart w:id="0" w:name="_GoBack"/>
      <w:r w:rsidRPr="002F409A">
        <w:rPr>
          <w:b/>
          <w:i/>
          <w:noProof/>
          <w:sz w:val="28"/>
          <w:lang w:eastAsia="ru-RU"/>
        </w:rPr>
        <w:drawing>
          <wp:inline distT="0" distB="0" distL="0" distR="0">
            <wp:extent cx="6445250" cy="8871697"/>
            <wp:effectExtent l="0" t="0" r="0" b="5715"/>
            <wp:docPr id="2" name="Рисунок 2" descr="C:\Users\1\Desktop\Скан_20240215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_20240215 (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45250" cy="8871697"/>
                    </a:xfrm>
                    <a:prstGeom prst="rect">
                      <a:avLst/>
                    </a:prstGeom>
                    <a:noFill/>
                    <a:ln>
                      <a:noFill/>
                    </a:ln>
                  </pic:spPr>
                </pic:pic>
              </a:graphicData>
            </a:graphic>
          </wp:inline>
        </w:drawing>
      </w:r>
      <w:bookmarkEnd w:id="0"/>
    </w:p>
    <w:p w:rsidR="009E134C" w:rsidRDefault="009E134C">
      <w:pPr>
        <w:pStyle w:val="a3"/>
        <w:ind w:left="0"/>
        <w:jc w:val="left"/>
        <w:rPr>
          <w:b/>
          <w:i/>
          <w:sz w:val="28"/>
        </w:rPr>
      </w:pPr>
    </w:p>
    <w:p w:rsidR="009E134C" w:rsidRDefault="009E134C">
      <w:pPr>
        <w:pStyle w:val="a3"/>
        <w:ind w:left="0"/>
        <w:jc w:val="left"/>
        <w:rPr>
          <w:b/>
          <w:i/>
          <w:sz w:val="28"/>
        </w:rPr>
      </w:pPr>
    </w:p>
    <w:p w:rsidR="009E134C" w:rsidRDefault="009E134C">
      <w:pPr>
        <w:pStyle w:val="a3"/>
        <w:ind w:left="0"/>
        <w:jc w:val="left"/>
        <w:rPr>
          <w:b/>
          <w:i/>
          <w:sz w:val="28"/>
        </w:rPr>
      </w:pPr>
    </w:p>
    <w:p w:rsidR="00370076" w:rsidRDefault="00370076">
      <w:pPr>
        <w:pStyle w:val="a3"/>
        <w:spacing w:before="174"/>
        <w:ind w:left="0"/>
        <w:jc w:val="left"/>
        <w:rPr>
          <w:b/>
          <w:i/>
          <w:sz w:val="28"/>
        </w:rPr>
      </w:pPr>
    </w:p>
    <w:p w:rsidR="00370076" w:rsidRDefault="00370076">
      <w:pPr>
        <w:pStyle w:val="a3"/>
        <w:spacing w:before="174"/>
        <w:ind w:left="0"/>
        <w:jc w:val="left"/>
        <w:rPr>
          <w:b/>
          <w:i/>
          <w:sz w:val="28"/>
        </w:rPr>
      </w:pPr>
    </w:p>
    <w:p w:rsidR="009E134C" w:rsidRDefault="0090445C">
      <w:pPr>
        <w:spacing w:line="322" w:lineRule="exact"/>
        <w:ind w:left="70" w:right="72"/>
        <w:jc w:val="center"/>
        <w:rPr>
          <w:b/>
          <w:sz w:val="28"/>
        </w:rPr>
      </w:pPr>
      <w:bookmarkStart w:id="1" w:name="Положение"/>
      <w:bookmarkEnd w:id="1"/>
      <w:r>
        <w:rPr>
          <w:b/>
          <w:spacing w:val="-2"/>
          <w:sz w:val="28"/>
        </w:rPr>
        <w:t>Положение</w:t>
      </w:r>
    </w:p>
    <w:p w:rsidR="009E134C" w:rsidRPr="00370076" w:rsidRDefault="0090445C" w:rsidP="00370076">
      <w:pPr>
        <w:ind w:left="70" w:right="68"/>
        <w:jc w:val="center"/>
        <w:rPr>
          <w:b/>
          <w:sz w:val="28"/>
        </w:rPr>
      </w:pPr>
      <w:r>
        <w:rPr>
          <w:b/>
          <w:sz w:val="28"/>
        </w:rPr>
        <w:t>об использовании</w:t>
      </w:r>
      <w:r>
        <w:rPr>
          <w:b/>
          <w:spacing w:val="-4"/>
          <w:sz w:val="28"/>
        </w:rPr>
        <w:t xml:space="preserve"> </w:t>
      </w:r>
      <w:r>
        <w:rPr>
          <w:b/>
          <w:sz w:val="28"/>
        </w:rPr>
        <w:t>мобильных</w:t>
      </w:r>
      <w:r>
        <w:rPr>
          <w:b/>
          <w:spacing w:val="-7"/>
          <w:sz w:val="28"/>
        </w:rPr>
        <w:t xml:space="preserve"> </w:t>
      </w:r>
      <w:r>
        <w:rPr>
          <w:b/>
          <w:sz w:val="28"/>
        </w:rPr>
        <w:t>(сотовых)</w:t>
      </w:r>
      <w:r>
        <w:rPr>
          <w:b/>
          <w:spacing w:val="-6"/>
          <w:sz w:val="28"/>
        </w:rPr>
        <w:t xml:space="preserve"> </w:t>
      </w:r>
      <w:r>
        <w:rPr>
          <w:b/>
          <w:sz w:val="28"/>
        </w:rPr>
        <w:t>телефонов</w:t>
      </w:r>
      <w:r>
        <w:rPr>
          <w:b/>
          <w:spacing w:val="-6"/>
          <w:sz w:val="28"/>
        </w:rPr>
        <w:t xml:space="preserve"> </w:t>
      </w:r>
      <w:r>
        <w:rPr>
          <w:b/>
          <w:sz w:val="28"/>
        </w:rPr>
        <w:t>и</w:t>
      </w:r>
      <w:r>
        <w:rPr>
          <w:b/>
          <w:spacing w:val="-7"/>
          <w:sz w:val="28"/>
        </w:rPr>
        <w:t xml:space="preserve"> </w:t>
      </w:r>
      <w:r>
        <w:rPr>
          <w:b/>
          <w:sz w:val="28"/>
        </w:rPr>
        <w:t>других</w:t>
      </w:r>
      <w:r>
        <w:rPr>
          <w:b/>
          <w:spacing w:val="-9"/>
          <w:sz w:val="28"/>
        </w:rPr>
        <w:t xml:space="preserve"> </w:t>
      </w:r>
      <w:r>
        <w:rPr>
          <w:b/>
          <w:sz w:val="28"/>
        </w:rPr>
        <w:t>средств коммуникации в школе</w:t>
      </w:r>
    </w:p>
    <w:p w:rsidR="009E134C" w:rsidRDefault="0090445C">
      <w:pPr>
        <w:pStyle w:val="1"/>
        <w:numPr>
          <w:ilvl w:val="0"/>
          <w:numId w:val="8"/>
        </w:numPr>
        <w:tabs>
          <w:tab w:val="left" w:pos="544"/>
        </w:tabs>
        <w:ind w:left="544" w:hanging="244"/>
        <w:jc w:val="both"/>
      </w:pPr>
      <w:r>
        <w:t>Общие</w:t>
      </w:r>
      <w:r>
        <w:rPr>
          <w:spacing w:val="-7"/>
        </w:rPr>
        <w:t xml:space="preserve"> </w:t>
      </w:r>
      <w:r>
        <w:rPr>
          <w:spacing w:val="-2"/>
        </w:rPr>
        <w:t>положения</w:t>
      </w:r>
    </w:p>
    <w:p w:rsidR="009E134C" w:rsidRDefault="0090445C">
      <w:pPr>
        <w:pStyle w:val="a4"/>
        <w:numPr>
          <w:ilvl w:val="1"/>
          <w:numId w:val="8"/>
        </w:numPr>
        <w:tabs>
          <w:tab w:val="left" w:pos="1509"/>
        </w:tabs>
        <w:spacing w:line="272" w:lineRule="exact"/>
        <w:ind w:hanging="498"/>
        <w:jc w:val="both"/>
        <w:rPr>
          <w:sz w:val="24"/>
        </w:rPr>
      </w:pPr>
      <w:r>
        <w:rPr>
          <w:sz w:val="24"/>
        </w:rPr>
        <w:t>Настоящее</w:t>
      </w:r>
      <w:r>
        <w:rPr>
          <w:spacing w:val="69"/>
          <w:sz w:val="24"/>
        </w:rPr>
        <w:t xml:space="preserve"> </w:t>
      </w:r>
      <w:r>
        <w:rPr>
          <w:sz w:val="24"/>
        </w:rPr>
        <w:t>Положение</w:t>
      </w:r>
      <w:r>
        <w:rPr>
          <w:spacing w:val="72"/>
          <w:sz w:val="24"/>
        </w:rPr>
        <w:t xml:space="preserve"> </w:t>
      </w:r>
      <w:r>
        <w:rPr>
          <w:sz w:val="24"/>
        </w:rPr>
        <w:t>разработано</w:t>
      </w:r>
      <w:r>
        <w:rPr>
          <w:spacing w:val="71"/>
          <w:sz w:val="24"/>
        </w:rPr>
        <w:t xml:space="preserve"> </w:t>
      </w:r>
      <w:r>
        <w:rPr>
          <w:sz w:val="24"/>
        </w:rPr>
        <w:t>в</w:t>
      </w:r>
      <w:r>
        <w:rPr>
          <w:spacing w:val="71"/>
          <w:sz w:val="24"/>
        </w:rPr>
        <w:t xml:space="preserve"> </w:t>
      </w:r>
      <w:r>
        <w:rPr>
          <w:sz w:val="24"/>
        </w:rPr>
        <w:t>соответствии</w:t>
      </w:r>
      <w:r>
        <w:rPr>
          <w:spacing w:val="67"/>
          <w:sz w:val="24"/>
        </w:rPr>
        <w:t xml:space="preserve"> </w:t>
      </w:r>
      <w:r>
        <w:rPr>
          <w:sz w:val="24"/>
        </w:rPr>
        <w:t>с</w:t>
      </w:r>
      <w:r>
        <w:rPr>
          <w:spacing w:val="70"/>
          <w:sz w:val="24"/>
        </w:rPr>
        <w:t xml:space="preserve"> </w:t>
      </w:r>
      <w:r>
        <w:rPr>
          <w:sz w:val="24"/>
        </w:rPr>
        <w:t>Федеральным</w:t>
      </w:r>
      <w:r>
        <w:rPr>
          <w:spacing w:val="72"/>
          <w:sz w:val="24"/>
        </w:rPr>
        <w:t xml:space="preserve"> </w:t>
      </w:r>
      <w:r>
        <w:rPr>
          <w:spacing w:val="-2"/>
          <w:sz w:val="24"/>
        </w:rPr>
        <w:t>Законом</w:t>
      </w:r>
    </w:p>
    <w:p w:rsidR="009E134C" w:rsidRDefault="0090445C">
      <w:pPr>
        <w:pStyle w:val="a3"/>
        <w:spacing w:before="2"/>
        <w:ind w:right="295"/>
      </w:pPr>
      <w:r>
        <w:t>№273-ФЗ</w:t>
      </w:r>
      <w:r>
        <w:rPr>
          <w:spacing w:val="-10"/>
        </w:rPr>
        <w:t xml:space="preserve"> </w:t>
      </w:r>
      <w:r>
        <w:t>от 29.12.2012</w:t>
      </w:r>
      <w:r>
        <w:rPr>
          <w:spacing w:val="-5"/>
        </w:rPr>
        <w:t xml:space="preserve"> </w:t>
      </w:r>
      <w:r>
        <w:t>года «Об</w:t>
      </w:r>
      <w:r>
        <w:rPr>
          <w:spacing w:val="-3"/>
        </w:rPr>
        <w:t xml:space="preserve"> </w:t>
      </w:r>
      <w:r>
        <w:t>образовании</w:t>
      </w:r>
      <w:r>
        <w:rPr>
          <w:spacing w:val="-4"/>
        </w:rPr>
        <w:t xml:space="preserve"> </w:t>
      </w:r>
      <w:r>
        <w:t>в</w:t>
      </w:r>
      <w:r>
        <w:rPr>
          <w:spacing w:val="-3"/>
        </w:rPr>
        <w:t xml:space="preserve"> </w:t>
      </w:r>
      <w:r>
        <w:t>Российской Федерации» с</w:t>
      </w:r>
      <w:r>
        <w:rPr>
          <w:spacing w:val="-1"/>
        </w:rPr>
        <w:t xml:space="preserve"> </w:t>
      </w:r>
      <w:r>
        <w:t>изменениями</w:t>
      </w:r>
      <w:r>
        <w:rPr>
          <w:spacing w:val="-2"/>
        </w:rPr>
        <w:t xml:space="preserve"> </w:t>
      </w:r>
      <w:r>
        <w:t>от</w:t>
      </w:r>
      <w:r>
        <w:rPr>
          <w:spacing w:val="-4"/>
        </w:rPr>
        <w:t xml:space="preserve"> </w:t>
      </w:r>
      <w:r>
        <w:t>4 августа 2023 года, Федеральным законом № 152-ФЗ от 27.07.2006 года «О персональных данных» с изменениями от 6 февраля 2023, Федеральным Законом №436-ФЗ от 29.12.2010 года «О защите детей от информации, причиняющей вред их здоровью и развитию» с изменениями от 28 апреля 2023 года, Федеральный закон от 19.12.2023 № 618-ФЗ "О внесении изменений в Федеральный закон "Об образовании в Российской Федерации". Методическими рекомендациями об использовании устройств мобильной связи в общеобразовательных организациях, утвержденные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года № МР 2.4.0150-19/01-230/13- 01, Постановлением главного государственного санитарного врача Российской Федерации от</w:t>
      </w:r>
      <w:r>
        <w:rPr>
          <w:spacing w:val="33"/>
        </w:rPr>
        <w:t xml:space="preserve"> </w:t>
      </w:r>
      <w:r>
        <w:t>28.01.2021</w:t>
      </w:r>
      <w:r>
        <w:rPr>
          <w:spacing w:val="33"/>
        </w:rPr>
        <w:t xml:space="preserve"> </w:t>
      </w:r>
      <w:r>
        <w:t>года</w:t>
      </w:r>
      <w:r>
        <w:rPr>
          <w:spacing w:val="37"/>
        </w:rPr>
        <w:t xml:space="preserve"> </w:t>
      </w:r>
      <w:r>
        <w:t>№2</w:t>
      </w:r>
      <w:r>
        <w:rPr>
          <w:spacing w:val="34"/>
        </w:rPr>
        <w:t xml:space="preserve"> </w:t>
      </w:r>
      <w:r>
        <w:t>«Об</w:t>
      </w:r>
      <w:r>
        <w:rPr>
          <w:spacing w:val="40"/>
        </w:rPr>
        <w:t xml:space="preserve"> </w:t>
      </w:r>
      <w:r>
        <w:t>утверждении</w:t>
      </w:r>
      <w:r>
        <w:rPr>
          <w:spacing w:val="41"/>
        </w:rPr>
        <w:t xml:space="preserve"> </w:t>
      </w:r>
      <w:r>
        <w:t>санитарных</w:t>
      </w:r>
      <w:r>
        <w:rPr>
          <w:spacing w:val="33"/>
        </w:rPr>
        <w:t xml:space="preserve"> </w:t>
      </w:r>
      <w:r>
        <w:t>правил</w:t>
      </w:r>
      <w:r>
        <w:rPr>
          <w:spacing w:val="34"/>
        </w:rPr>
        <w:t xml:space="preserve"> </w:t>
      </w:r>
      <w:r>
        <w:t>и</w:t>
      </w:r>
      <w:r>
        <w:rPr>
          <w:spacing w:val="34"/>
        </w:rPr>
        <w:t xml:space="preserve"> </w:t>
      </w:r>
      <w:r>
        <w:t>норм</w:t>
      </w:r>
      <w:r>
        <w:rPr>
          <w:spacing w:val="40"/>
        </w:rPr>
        <w:t xml:space="preserve"> </w:t>
      </w:r>
      <w:r>
        <w:t>СанПиН</w:t>
      </w:r>
      <w:r>
        <w:rPr>
          <w:spacing w:val="33"/>
        </w:rPr>
        <w:t xml:space="preserve"> </w:t>
      </w:r>
      <w:r>
        <w:t>1.2.3685-</w:t>
      </w:r>
      <w:r>
        <w:rPr>
          <w:spacing w:val="-5"/>
        </w:rPr>
        <w:t>21</w:t>
      </w:r>
    </w:p>
    <w:p w:rsidR="00EE41CF" w:rsidRDefault="0090445C" w:rsidP="00EE41CF">
      <w:pPr>
        <w:pStyle w:val="a3"/>
        <w:spacing w:before="2"/>
        <w:ind w:right="299"/>
      </w:pPr>
      <w:r>
        <w:t>«Гигиенические нормативы и требования</w:t>
      </w:r>
      <w:r>
        <w:rPr>
          <w:spacing w:val="-1"/>
        </w:rPr>
        <w:t xml:space="preserve"> </w:t>
      </w:r>
      <w:r>
        <w:t>к</w:t>
      </w:r>
      <w:r>
        <w:rPr>
          <w:spacing w:val="-3"/>
        </w:rPr>
        <w:t xml:space="preserve"> </w:t>
      </w:r>
      <w:r>
        <w:t>обеспечению безопасности и</w:t>
      </w:r>
      <w:r>
        <w:rPr>
          <w:spacing w:val="-5"/>
        </w:rPr>
        <w:t xml:space="preserve"> </w:t>
      </w:r>
      <w:r>
        <w:t xml:space="preserve">(или) безвредности для человека факторов среды обитания»,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Pr>
          <w:spacing w:val="-2"/>
        </w:rPr>
        <w:t>деятельность.</w:t>
      </w:r>
    </w:p>
    <w:p w:rsidR="00370076" w:rsidRDefault="00EE41CF" w:rsidP="00EE41CF">
      <w:pPr>
        <w:pStyle w:val="a3"/>
        <w:spacing w:before="2"/>
        <w:ind w:right="299"/>
      </w:pPr>
      <w:r>
        <w:t>1.2.</w:t>
      </w:r>
      <w:r w:rsidR="0090445C">
        <w:t xml:space="preserve">Данное </w:t>
      </w:r>
      <w:hyperlink r:id="rId6">
        <w:r w:rsidR="0090445C">
          <w:t>Положение об использовании мобильных телефонов и других средств</w:t>
        </w:r>
      </w:hyperlink>
      <w:r w:rsidR="0090445C">
        <w:t xml:space="preserve"> </w:t>
      </w:r>
      <w:hyperlink r:id="rId7">
        <w:r w:rsidR="0090445C">
          <w:t>коммуникации</w:t>
        </w:r>
      </w:hyperlink>
      <w:r w:rsidR="0090445C">
        <w:t xml:space="preserve"> определяет условия использования средств мобильной связи и электронных</w:t>
      </w:r>
      <w:r w:rsidR="00370076" w:rsidRPr="00370076">
        <w:t xml:space="preserve"> </w:t>
      </w:r>
      <w:r w:rsidR="00370076">
        <w:t>устройств в общеобразовательной организации, реализующей образовательные программы начального</w:t>
      </w:r>
      <w:r w:rsidR="00370076">
        <w:rPr>
          <w:spacing w:val="-2"/>
        </w:rPr>
        <w:t xml:space="preserve"> </w:t>
      </w:r>
      <w:r w:rsidR="00370076">
        <w:t>общего,</w:t>
      </w:r>
      <w:r w:rsidR="00370076">
        <w:rPr>
          <w:spacing w:val="-5"/>
        </w:rPr>
        <w:t xml:space="preserve"> </w:t>
      </w:r>
      <w:r w:rsidR="00370076">
        <w:t>основного</w:t>
      </w:r>
      <w:r w:rsidR="00370076">
        <w:rPr>
          <w:spacing w:val="-7"/>
        </w:rPr>
        <w:t xml:space="preserve"> </w:t>
      </w:r>
      <w:r w:rsidR="00370076">
        <w:t>общего, среднего</w:t>
      </w:r>
      <w:r w:rsidR="00370076">
        <w:rPr>
          <w:spacing w:val="-2"/>
        </w:rPr>
        <w:t xml:space="preserve"> </w:t>
      </w:r>
      <w:r w:rsidR="00370076">
        <w:t>общего</w:t>
      </w:r>
      <w:r w:rsidR="00370076">
        <w:rPr>
          <w:spacing w:val="-2"/>
        </w:rPr>
        <w:t xml:space="preserve"> </w:t>
      </w:r>
      <w:r w:rsidR="00370076">
        <w:t>образования с</w:t>
      </w:r>
      <w:r w:rsidR="00370076">
        <w:rPr>
          <w:spacing w:val="-3"/>
        </w:rPr>
        <w:t xml:space="preserve"> </w:t>
      </w:r>
      <w:r w:rsidR="00370076">
        <w:t>целью</w:t>
      </w:r>
      <w:r w:rsidR="00370076">
        <w:rPr>
          <w:spacing w:val="-4"/>
        </w:rPr>
        <w:t xml:space="preserve"> </w:t>
      </w:r>
      <w:r w:rsidR="00370076">
        <w:t>профилактики нарушений здоровья обучающихся, повышения эффективности образовательной деятельности, а также регулирует права и обязанности пользователей сотовой связи и регламентирует их ответственность.</w:t>
      </w:r>
    </w:p>
    <w:p w:rsidR="00EE41CF" w:rsidRDefault="00EE41CF" w:rsidP="00EE41CF">
      <w:pPr>
        <w:tabs>
          <w:tab w:val="left" w:pos="1499"/>
        </w:tabs>
        <w:spacing w:before="6" w:line="237" w:lineRule="auto"/>
        <w:ind w:right="302"/>
        <w:jc w:val="both"/>
        <w:rPr>
          <w:sz w:val="24"/>
        </w:rPr>
      </w:pPr>
      <w:r>
        <w:rPr>
          <w:sz w:val="24"/>
        </w:rPr>
        <w:t xml:space="preserve">   1.3.</w:t>
      </w:r>
      <w:r w:rsidR="00370076" w:rsidRPr="00EE41CF">
        <w:rPr>
          <w:sz w:val="24"/>
        </w:rPr>
        <w:t>Согласно СанПиН 2.4.3648-20 мобильные средства связи не используются</w:t>
      </w:r>
    </w:p>
    <w:p w:rsidR="00370076" w:rsidRPr="00EE41CF" w:rsidRDefault="00EE41CF" w:rsidP="00EE41CF">
      <w:pPr>
        <w:tabs>
          <w:tab w:val="left" w:pos="1499"/>
        </w:tabs>
        <w:spacing w:before="6" w:line="237" w:lineRule="auto"/>
        <w:ind w:right="302"/>
        <w:jc w:val="both"/>
        <w:rPr>
          <w:sz w:val="24"/>
        </w:rPr>
      </w:pPr>
      <w:r>
        <w:rPr>
          <w:sz w:val="24"/>
        </w:rPr>
        <w:t xml:space="preserve">   </w:t>
      </w:r>
      <w:r w:rsidR="00370076" w:rsidRPr="00EE41CF">
        <w:rPr>
          <w:sz w:val="24"/>
        </w:rPr>
        <w:t xml:space="preserve"> в целях </w:t>
      </w:r>
      <w:r>
        <w:rPr>
          <w:sz w:val="24"/>
        </w:rPr>
        <w:t xml:space="preserve">   </w:t>
      </w:r>
      <w:r w:rsidR="00370076" w:rsidRPr="00EE41CF">
        <w:rPr>
          <w:sz w:val="24"/>
        </w:rPr>
        <w:t>образовательной деятельности обучающихся.</w:t>
      </w:r>
    </w:p>
    <w:p w:rsidR="00370076" w:rsidRPr="00EE41CF" w:rsidRDefault="00EE41CF" w:rsidP="00EE41CF">
      <w:pPr>
        <w:tabs>
          <w:tab w:val="left" w:pos="1532"/>
        </w:tabs>
        <w:spacing w:before="6" w:line="237" w:lineRule="auto"/>
        <w:ind w:left="1010" w:right="299"/>
        <w:rPr>
          <w:sz w:val="24"/>
        </w:rPr>
      </w:pPr>
      <w:r>
        <w:rPr>
          <w:sz w:val="24"/>
        </w:rPr>
        <w:t>1.4.</w:t>
      </w:r>
      <w:r w:rsidR="00370076" w:rsidRPr="00EE41CF">
        <w:rPr>
          <w:sz w:val="24"/>
        </w:rPr>
        <w:t>В школе в каждом учебном классе на стенде для документации должен находиться знак,</w:t>
      </w:r>
      <w:r w:rsidR="00370076" w:rsidRPr="00EE41CF">
        <w:rPr>
          <w:spacing w:val="-1"/>
          <w:sz w:val="24"/>
        </w:rPr>
        <w:t xml:space="preserve"> </w:t>
      </w:r>
      <w:r w:rsidR="00370076" w:rsidRPr="00EE41CF">
        <w:rPr>
          <w:sz w:val="24"/>
        </w:rPr>
        <w:t>на листе</w:t>
      </w:r>
      <w:r w:rsidR="00370076" w:rsidRPr="00EE41CF">
        <w:rPr>
          <w:spacing w:val="-3"/>
          <w:sz w:val="24"/>
        </w:rPr>
        <w:t xml:space="preserve"> </w:t>
      </w:r>
      <w:r w:rsidR="00370076" w:rsidRPr="00EE41CF">
        <w:rPr>
          <w:sz w:val="24"/>
        </w:rPr>
        <w:t>формата А4, запрещающий использование мобильных</w:t>
      </w:r>
      <w:r w:rsidR="00370076" w:rsidRPr="00EE41CF">
        <w:rPr>
          <w:spacing w:val="-3"/>
          <w:sz w:val="24"/>
        </w:rPr>
        <w:t xml:space="preserve"> </w:t>
      </w:r>
      <w:r w:rsidR="00370076" w:rsidRPr="00EE41CF">
        <w:rPr>
          <w:sz w:val="24"/>
        </w:rPr>
        <w:t>телефонов.</w:t>
      </w:r>
    </w:p>
    <w:p w:rsidR="00370076" w:rsidRDefault="00370076" w:rsidP="00EE41CF">
      <w:pPr>
        <w:pStyle w:val="a4"/>
        <w:numPr>
          <w:ilvl w:val="1"/>
          <w:numId w:val="9"/>
        </w:numPr>
        <w:tabs>
          <w:tab w:val="left" w:pos="1437"/>
        </w:tabs>
        <w:spacing w:before="4"/>
        <w:ind w:left="300" w:right="293" w:firstLine="710"/>
        <w:rPr>
          <w:sz w:val="24"/>
        </w:rPr>
      </w:pPr>
      <w:r>
        <w:rPr>
          <w:sz w:val="24"/>
        </w:rPr>
        <w:t>Многофункциональность</w:t>
      </w:r>
      <w:r>
        <w:rPr>
          <w:spacing w:val="-4"/>
          <w:sz w:val="24"/>
        </w:rPr>
        <w:t xml:space="preserve"> </w:t>
      </w:r>
      <w:r>
        <w:rPr>
          <w:sz w:val="24"/>
        </w:rPr>
        <w:t>телефона</w:t>
      </w:r>
      <w:r>
        <w:rPr>
          <w:spacing w:val="-2"/>
          <w:sz w:val="24"/>
        </w:rPr>
        <w:t xml:space="preserve"> </w:t>
      </w:r>
      <w:r>
        <w:rPr>
          <w:sz w:val="24"/>
        </w:rPr>
        <w:t>(смартфона),</w:t>
      </w:r>
      <w:r>
        <w:rPr>
          <w:spacing w:val="-3"/>
          <w:sz w:val="24"/>
        </w:rPr>
        <w:t xml:space="preserve"> </w:t>
      </w:r>
      <w:r>
        <w:rPr>
          <w:sz w:val="24"/>
        </w:rPr>
        <w:t>наличие</w:t>
      </w:r>
      <w:r>
        <w:rPr>
          <w:spacing w:val="-6"/>
          <w:sz w:val="24"/>
        </w:rPr>
        <w:t xml:space="preserve"> </w:t>
      </w:r>
      <w:r>
        <w:rPr>
          <w:sz w:val="24"/>
        </w:rPr>
        <w:t>множества</w:t>
      </w:r>
      <w:r>
        <w:rPr>
          <w:spacing w:val="-5"/>
          <w:sz w:val="24"/>
        </w:rPr>
        <w:t xml:space="preserve"> </w:t>
      </w:r>
      <w:r>
        <w:rPr>
          <w:sz w:val="24"/>
        </w:rPr>
        <w:t>приложений неизбежно создают ситуацию многозадачности, требующую постоянных переключений с одного вида активности на другой, в том числе</w:t>
      </w:r>
      <w:r>
        <w:rPr>
          <w:spacing w:val="-2"/>
          <w:sz w:val="24"/>
        </w:rPr>
        <w:t xml:space="preserve"> </w:t>
      </w:r>
      <w:r>
        <w:rPr>
          <w:sz w:val="24"/>
        </w:rPr>
        <w:t>в образовательной деятельности, приводит к ухудшению усвоения материала и снижению успеваемости.</w:t>
      </w:r>
    </w:p>
    <w:p w:rsidR="00370076" w:rsidRDefault="00370076" w:rsidP="00EE41CF">
      <w:pPr>
        <w:pStyle w:val="a4"/>
        <w:numPr>
          <w:ilvl w:val="1"/>
          <w:numId w:val="9"/>
        </w:numPr>
        <w:tabs>
          <w:tab w:val="left" w:pos="1701"/>
        </w:tabs>
        <w:spacing w:before="2" w:line="237" w:lineRule="auto"/>
        <w:ind w:left="300" w:right="297" w:firstLine="710"/>
        <w:rPr>
          <w:sz w:val="24"/>
        </w:rPr>
      </w:pPr>
      <w:r>
        <w:rPr>
          <w:sz w:val="24"/>
        </w:rPr>
        <w:t xml:space="preserve">Мобильный телефон (смартфон) является личной собственностью </w:t>
      </w:r>
      <w:r>
        <w:rPr>
          <w:spacing w:val="-2"/>
          <w:sz w:val="24"/>
        </w:rPr>
        <w:t>обучающегося.</w:t>
      </w:r>
    </w:p>
    <w:p w:rsidR="00370076" w:rsidRDefault="00370076" w:rsidP="00EE41CF">
      <w:pPr>
        <w:pStyle w:val="a4"/>
        <w:numPr>
          <w:ilvl w:val="1"/>
          <w:numId w:val="9"/>
        </w:numPr>
        <w:tabs>
          <w:tab w:val="left" w:pos="1589"/>
        </w:tabs>
        <w:spacing w:before="4"/>
        <w:ind w:left="300" w:right="299" w:firstLine="710"/>
        <w:rPr>
          <w:sz w:val="24"/>
        </w:rPr>
      </w:pPr>
      <w:r>
        <w:rPr>
          <w:sz w:val="24"/>
        </w:rPr>
        <w:t xml:space="preserve">Классный руководитель в обязательном порядке доводит до сведения обучающихся и их родителей (законных представителей) об условиях использования мобильной связи и иных электронных устройств в общеобразовательной организации (см. </w:t>
      </w:r>
      <w:r>
        <w:rPr>
          <w:i/>
          <w:sz w:val="24"/>
        </w:rPr>
        <w:t>Приложения 1, 2</w:t>
      </w:r>
      <w:r>
        <w:rPr>
          <w:sz w:val="24"/>
        </w:rPr>
        <w:t>).</w:t>
      </w:r>
    </w:p>
    <w:p w:rsidR="00370076" w:rsidRDefault="00370076" w:rsidP="00370076">
      <w:pPr>
        <w:pStyle w:val="a3"/>
        <w:spacing w:before="2"/>
        <w:ind w:left="0"/>
        <w:jc w:val="left"/>
      </w:pPr>
    </w:p>
    <w:p w:rsidR="00370076" w:rsidRDefault="00370076" w:rsidP="00EE41CF">
      <w:pPr>
        <w:pStyle w:val="1"/>
        <w:numPr>
          <w:ilvl w:val="0"/>
          <w:numId w:val="9"/>
        </w:numPr>
        <w:tabs>
          <w:tab w:val="left" w:pos="544"/>
        </w:tabs>
        <w:spacing w:line="275" w:lineRule="exact"/>
        <w:ind w:left="544" w:hanging="244"/>
      </w:pPr>
      <w:r>
        <w:t>Условия</w:t>
      </w:r>
      <w:r>
        <w:rPr>
          <w:spacing w:val="-9"/>
        </w:rPr>
        <w:t xml:space="preserve"> </w:t>
      </w:r>
      <w:r>
        <w:t xml:space="preserve">использования </w:t>
      </w:r>
      <w:hyperlink r:id="rId8">
        <w:r>
          <w:t>мобильных</w:t>
        </w:r>
        <w:r>
          <w:rPr>
            <w:spacing w:val="-7"/>
          </w:rPr>
          <w:t xml:space="preserve"> </w:t>
        </w:r>
        <w:r>
          <w:t>телефонов и</w:t>
        </w:r>
        <w:r>
          <w:rPr>
            <w:spacing w:val="-3"/>
          </w:rPr>
          <w:t xml:space="preserve"> </w:t>
        </w:r>
        <w:r>
          <w:t>других</w:t>
        </w:r>
        <w:r>
          <w:rPr>
            <w:spacing w:val="-7"/>
          </w:rPr>
          <w:t xml:space="preserve"> </w:t>
        </w:r>
        <w:r>
          <w:t>электронных</w:t>
        </w:r>
        <w:r>
          <w:rPr>
            <w:spacing w:val="-6"/>
          </w:rPr>
          <w:t xml:space="preserve"> </w:t>
        </w:r>
        <w:r>
          <w:rPr>
            <w:spacing w:val="-2"/>
          </w:rPr>
          <w:t>устройст</w:t>
        </w:r>
      </w:hyperlink>
      <w:r>
        <w:rPr>
          <w:spacing w:val="-2"/>
        </w:rPr>
        <w:t>в</w:t>
      </w:r>
    </w:p>
    <w:p w:rsidR="00370076" w:rsidRPr="00D511AE" w:rsidRDefault="00D511AE" w:rsidP="00D511AE">
      <w:pPr>
        <w:tabs>
          <w:tab w:val="left" w:pos="1225"/>
        </w:tabs>
        <w:spacing w:before="6" w:line="237" w:lineRule="auto"/>
        <w:ind w:left="544" w:right="294"/>
        <w:rPr>
          <w:sz w:val="24"/>
        </w:rPr>
      </w:pPr>
      <w:r>
        <w:rPr>
          <w:sz w:val="24"/>
        </w:rPr>
        <w:t>2.1. Н</w:t>
      </w:r>
      <w:r w:rsidR="00370076" w:rsidRPr="00D511AE">
        <w:rPr>
          <w:sz w:val="24"/>
        </w:rPr>
        <w:t>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370076" w:rsidRPr="00D511AE" w:rsidRDefault="00D511AE" w:rsidP="00D511AE">
      <w:pPr>
        <w:tabs>
          <w:tab w:val="left" w:pos="1225"/>
        </w:tabs>
        <w:spacing w:before="6" w:line="237" w:lineRule="auto"/>
        <w:ind w:right="294" w:hanging="300"/>
        <w:rPr>
          <w:sz w:val="24"/>
        </w:rPr>
      </w:pPr>
      <w:r>
        <w:rPr>
          <w:sz w:val="24"/>
        </w:rPr>
        <w:t xml:space="preserve">    </w:t>
      </w:r>
      <w:r w:rsidR="00370076" w:rsidRPr="00D511AE">
        <w:rPr>
          <w:sz w:val="24"/>
        </w:rPr>
        <w:t>(п. 4.1 введен Федеральным законом от 19.12.2023 N 618-ФЗ)</w:t>
      </w:r>
    </w:p>
    <w:p w:rsidR="00370076" w:rsidRDefault="00D511AE" w:rsidP="00D511AE">
      <w:pPr>
        <w:pStyle w:val="a4"/>
        <w:tabs>
          <w:tab w:val="left" w:pos="876"/>
        </w:tabs>
        <w:ind w:left="660" w:right="294" w:firstLine="0"/>
        <w:jc w:val="left"/>
        <w:rPr>
          <w:sz w:val="24"/>
        </w:rPr>
      </w:pPr>
      <w:r>
        <w:rPr>
          <w:sz w:val="24"/>
          <w:u w:val="single"/>
        </w:rPr>
        <w:lastRenderedPageBreak/>
        <w:t xml:space="preserve">2.2. </w:t>
      </w:r>
      <w:r w:rsidR="00370076">
        <w:rPr>
          <w:sz w:val="24"/>
          <w:u w:val="single"/>
        </w:rPr>
        <w:t>В целях минимизации вредного воздействия устройств мобильной связи на</w:t>
      </w:r>
      <w:r w:rsidR="00370076">
        <w:rPr>
          <w:sz w:val="24"/>
        </w:rPr>
        <w:t xml:space="preserve"> </w:t>
      </w:r>
      <w:r w:rsidR="00370076">
        <w:rPr>
          <w:sz w:val="24"/>
          <w:u w:val="single"/>
        </w:rPr>
        <w:t>обучающихся во время образовательной деятельности и внеурочных мероприятий</w:t>
      </w:r>
      <w:r w:rsidR="00370076">
        <w:rPr>
          <w:spacing w:val="40"/>
          <w:sz w:val="24"/>
        </w:rPr>
        <w:t xml:space="preserve"> </w:t>
      </w:r>
      <w:r w:rsidR="00370076">
        <w:rPr>
          <w:sz w:val="24"/>
          <w:u w:val="single"/>
        </w:rPr>
        <w:t>директору общеобразовательной организации необходимо:</w:t>
      </w:r>
    </w:p>
    <w:p w:rsidR="00370076" w:rsidRDefault="00370076" w:rsidP="00370076">
      <w:pPr>
        <w:pStyle w:val="a4"/>
        <w:numPr>
          <w:ilvl w:val="0"/>
          <w:numId w:val="7"/>
        </w:numPr>
        <w:tabs>
          <w:tab w:val="left" w:pos="1006"/>
          <w:tab w:val="left" w:pos="1021"/>
        </w:tabs>
        <w:spacing w:before="2"/>
        <w:ind w:right="294" w:hanging="361"/>
        <w:rPr>
          <w:sz w:val="24"/>
        </w:rPr>
      </w:pPr>
      <w:r>
        <w:rPr>
          <w:sz w:val="24"/>
        </w:rPr>
        <w:t>рассмотреть вопрос об ограничении использования мобильных устройств связи в школе обучающимися, за исключением детей, нуждающихся в пользовании такими устройствами по состоянию здоровья (мониторинг сахара крови при сахарном диабете 1 типа и др.), а также педагогическими работниками и родителями (законными представителями) в целях снижения рисков нанесения вреда здоровью и развитию обучающихся в связи с использованием устройств мобильной связи;</w:t>
      </w:r>
    </w:p>
    <w:p w:rsidR="00D511AE" w:rsidRPr="004A28AE" w:rsidRDefault="00370076" w:rsidP="004A28AE">
      <w:pPr>
        <w:pStyle w:val="a4"/>
        <w:numPr>
          <w:ilvl w:val="0"/>
          <w:numId w:val="7"/>
        </w:numPr>
        <w:tabs>
          <w:tab w:val="left" w:pos="1006"/>
          <w:tab w:val="left" w:pos="1021"/>
        </w:tabs>
        <w:ind w:right="299" w:hanging="361"/>
        <w:rPr>
          <w:sz w:val="24"/>
        </w:rPr>
      </w:pPr>
      <w:r>
        <w:rPr>
          <w:sz w:val="24"/>
        </w:rPr>
        <w:t>проводить регулярную информационно-просветительскую и разъяснительную</w:t>
      </w:r>
      <w:r>
        <w:rPr>
          <w:spacing w:val="80"/>
          <w:sz w:val="24"/>
        </w:rPr>
        <w:t xml:space="preserve"> </w:t>
      </w:r>
      <w:r>
        <w:rPr>
          <w:sz w:val="24"/>
        </w:rPr>
        <w:t>работу</w:t>
      </w:r>
      <w:r>
        <w:rPr>
          <w:spacing w:val="-6"/>
          <w:sz w:val="24"/>
        </w:rPr>
        <w:t xml:space="preserve"> </w:t>
      </w:r>
      <w:r>
        <w:rPr>
          <w:sz w:val="24"/>
        </w:rPr>
        <w:t>с педагогическими работниками, родителями (законными</w:t>
      </w:r>
      <w:r>
        <w:rPr>
          <w:spacing w:val="-1"/>
          <w:sz w:val="24"/>
        </w:rPr>
        <w:t xml:space="preserve"> </w:t>
      </w:r>
      <w:r>
        <w:rPr>
          <w:sz w:val="24"/>
        </w:rPr>
        <w:t>представителями) и обучающимися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w:t>
      </w:r>
      <w:r w:rsidR="00D02F60" w:rsidRPr="004A28AE">
        <w:rPr>
          <w:sz w:val="24"/>
        </w:rPr>
        <w:t xml:space="preserve"> </w:t>
      </w:r>
      <w:r w:rsidRPr="004A28AE">
        <w:rPr>
          <w:sz w:val="24"/>
        </w:rPr>
        <w:t xml:space="preserve">обеспечить психолого-педагогическое сопровождение процесса, связанного с </w:t>
      </w:r>
      <w:r w:rsidR="00D02F60" w:rsidRPr="004A28AE">
        <w:rPr>
          <w:sz w:val="24"/>
        </w:rPr>
        <w:t xml:space="preserve">      </w:t>
      </w:r>
      <w:r w:rsidRPr="004A28AE">
        <w:rPr>
          <w:sz w:val="24"/>
        </w:rPr>
        <w:t xml:space="preserve">ограничением использования устройств мобильной связи в образовательной </w:t>
      </w:r>
      <w:r w:rsidRPr="004A28AE">
        <w:rPr>
          <w:spacing w:val="-2"/>
          <w:sz w:val="24"/>
        </w:rPr>
        <w:t>организации;</w:t>
      </w:r>
      <w:r w:rsidR="00D511AE" w:rsidRPr="004A28AE">
        <w:rPr>
          <w:sz w:val="24"/>
        </w:rPr>
        <w:t xml:space="preserve"> </w:t>
      </w:r>
      <w:r w:rsidR="00D02F60" w:rsidRPr="004A28AE">
        <w:rPr>
          <w:sz w:val="24"/>
        </w:rPr>
        <w:t xml:space="preserve">  </w:t>
      </w:r>
      <w:r w:rsidR="00D511AE" w:rsidRPr="004A28AE">
        <w:rPr>
          <w:sz w:val="24"/>
        </w:rPr>
        <w:t>предусмотреть для всех участников образовательной деятельности целесообразность перевода устройств мобильной связи в режим «без звука» при входе в образовательную организацию (в том числе с исключением использования режима вибрации из-за возникновения фантомных вибраций);</w:t>
      </w:r>
    </w:p>
    <w:p w:rsidR="00D511AE" w:rsidRDefault="00D511AE" w:rsidP="00D511AE">
      <w:pPr>
        <w:pStyle w:val="a4"/>
        <w:numPr>
          <w:ilvl w:val="0"/>
          <w:numId w:val="7"/>
        </w:numPr>
        <w:tabs>
          <w:tab w:val="left" w:pos="1006"/>
          <w:tab w:val="left" w:pos="1021"/>
        </w:tabs>
        <w:spacing w:before="1"/>
        <w:ind w:right="298" w:hanging="361"/>
        <w:rPr>
          <w:sz w:val="24"/>
        </w:rPr>
      </w:pPr>
      <w:r>
        <w:rPr>
          <w:sz w:val="24"/>
        </w:rPr>
        <w:t>информировать родителей (законных представителей) и обучающихся об их ответственности за сохранность личных устройств мобильной связи в общеобразовательной организации;</w:t>
      </w:r>
    </w:p>
    <w:p w:rsidR="00D511AE" w:rsidRDefault="00D511AE" w:rsidP="00D511AE">
      <w:pPr>
        <w:pStyle w:val="a4"/>
        <w:numPr>
          <w:ilvl w:val="0"/>
          <w:numId w:val="7"/>
        </w:numPr>
        <w:tabs>
          <w:tab w:val="left" w:pos="1006"/>
          <w:tab w:val="left" w:pos="1021"/>
        </w:tabs>
        <w:spacing w:before="5" w:line="237" w:lineRule="auto"/>
        <w:ind w:right="298" w:hanging="361"/>
        <w:rPr>
          <w:sz w:val="24"/>
        </w:rPr>
      </w:pPr>
      <w:r>
        <w:rPr>
          <w:sz w:val="24"/>
        </w:rPr>
        <w:t>предусмотреть места хранения во время образовательной деятельности устройств мобильной связи обучающихся (при наличии такой возможности и необходимости);</w:t>
      </w:r>
    </w:p>
    <w:p w:rsidR="00D511AE" w:rsidRDefault="00D511AE" w:rsidP="00D511AE">
      <w:pPr>
        <w:pStyle w:val="a4"/>
        <w:numPr>
          <w:ilvl w:val="0"/>
          <w:numId w:val="7"/>
        </w:numPr>
        <w:tabs>
          <w:tab w:val="left" w:pos="1006"/>
          <w:tab w:val="left" w:pos="1021"/>
        </w:tabs>
        <w:spacing w:before="4"/>
        <w:ind w:right="297" w:hanging="361"/>
        <w:rPr>
          <w:sz w:val="24"/>
        </w:rPr>
      </w:pPr>
      <w:r>
        <w:rPr>
          <w:sz w:val="24"/>
        </w:rPr>
        <w:t>учитывать необходимость использования имеющихся ресурсов образовательной организации или ресурсов иных организаций (в рамках сетевой формы) при выборе образовательных технологий и методик, в том числе для использования доступа обучающихся к их учетной записи в случае перехода в школе на электронные дневники, без использования личных устройств мобильной связи обучающихся;</w:t>
      </w:r>
    </w:p>
    <w:p w:rsidR="00D511AE" w:rsidRDefault="00D511AE" w:rsidP="00D511AE">
      <w:pPr>
        <w:pStyle w:val="a4"/>
        <w:numPr>
          <w:ilvl w:val="0"/>
          <w:numId w:val="7"/>
        </w:numPr>
        <w:tabs>
          <w:tab w:val="left" w:pos="1006"/>
          <w:tab w:val="left" w:pos="1021"/>
        </w:tabs>
        <w:ind w:right="294" w:hanging="361"/>
        <w:rPr>
          <w:sz w:val="24"/>
        </w:rPr>
      </w:pPr>
      <w:r>
        <w:rPr>
          <w:sz w:val="24"/>
        </w:rPr>
        <w:t>проводить мероприятия, направленные на воспитание культуры использования устройств мобильной связи у всех участников образовательной деятельности, с использованием воспитательного потенциала совместной работы (педагогического коллектива с обучающимися, старшеклассников с младшими детьми) в части воспитания культуры использования устройств мобильной связи;</w:t>
      </w:r>
    </w:p>
    <w:p w:rsidR="00D511AE" w:rsidRDefault="00D511AE" w:rsidP="00D511AE">
      <w:pPr>
        <w:pStyle w:val="a4"/>
        <w:numPr>
          <w:ilvl w:val="0"/>
          <w:numId w:val="7"/>
        </w:numPr>
        <w:tabs>
          <w:tab w:val="left" w:pos="1006"/>
          <w:tab w:val="left" w:pos="1021"/>
        </w:tabs>
        <w:spacing w:before="1"/>
        <w:ind w:right="297" w:hanging="361"/>
        <w:rPr>
          <w:sz w:val="24"/>
        </w:rPr>
      </w:pPr>
      <w:r>
        <w:rPr>
          <w:sz w:val="24"/>
        </w:rPr>
        <w:t>назначить лица, организующих выполнение мероприятий с обучающимися и их родителями (законными представителями) по выработке культуры безопасной эксплуатации устройств мобильной связи, профилактике неблагоприятных для здоровья</w:t>
      </w:r>
      <w:r>
        <w:rPr>
          <w:spacing w:val="-7"/>
          <w:sz w:val="24"/>
        </w:rPr>
        <w:t xml:space="preserve"> </w:t>
      </w:r>
      <w:r>
        <w:rPr>
          <w:sz w:val="24"/>
        </w:rPr>
        <w:t>и</w:t>
      </w:r>
      <w:r>
        <w:rPr>
          <w:spacing w:val="-6"/>
          <w:sz w:val="24"/>
        </w:rPr>
        <w:t xml:space="preserve"> </w:t>
      </w:r>
      <w:r>
        <w:rPr>
          <w:sz w:val="24"/>
        </w:rPr>
        <w:t>обучения детей эффектов,</w:t>
      </w:r>
      <w:r>
        <w:rPr>
          <w:spacing w:val="-1"/>
          <w:sz w:val="24"/>
        </w:rPr>
        <w:t xml:space="preserve"> </w:t>
      </w:r>
      <w:r>
        <w:rPr>
          <w:sz w:val="24"/>
        </w:rPr>
        <w:t>а</w:t>
      </w:r>
      <w:r>
        <w:rPr>
          <w:spacing w:val="-4"/>
          <w:sz w:val="24"/>
        </w:rPr>
        <w:t xml:space="preserve"> </w:t>
      </w:r>
      <w:r>
        <w:rPr>
          <w:sz w:val="24"/>
        </w:rPr>
        <w:t>также за соблюдение установленного порядка и хранение устройств мобильной связи;</w:t>
      </w:r>
    </w:p>
    <w:p w:rsidR="00D511AE" w:rsidRDefault="00D511AE" w:rsidP="00D511AE">
      <w:pPr>
        <w:pStyle w:val="a4"/>
        <w:numPr>
          <w:ilvl w:val="0"/>
          <w:numId w:val="7"/>
        </w:numPr>
        <w:tabs>
          <w:tab w:val="left" w:pos="1006"/>
          <w:tab w:val="left" w:pos="1021"/>
        </w:tabs>
        <w:ind w:right="295" w:hanging="361"/>
        <w:rPr>
          <w:sz w:val="24"/>
        </w:rPr>
      </w:pPr>
      <w:r>
        <w:rPr>
          <w:sz w:val="24"/>
        </w:rPr>
        <w:t xml:space="preserve">использовать время перемен для общения, активного отдыха обучающихся между уроками (занятиями), восполнения их физиологической потребности в двигательной активности с учетом возрастных норм; при необходимости - использование на переменах устройств мобильной связи по прямому назначению (для звонка, смс- </w:t>
      </w:r>
      <w:r>
        <w:rPr>
          <w:spacing w:val="-2"/>
          <w:sz w:val="24"/>
        </w:rPr>
        <w:t>сообщения);</w:t>
      </w:r>
    </w:p>
    <w:p w:rsidR="00D511AE" w:rsidRDefault="00D511AE" w:rsidP="00D511AE">
      <w:pPr>
        <w:pStyle w:val="a4"/>
        <w:numPr>
          <w:ilvl w:val="0"/>
          <w:numId w:val="7"/>
        </w:numPr>
        <w:tabs>
          <w:tab w:val="left" w:pos="1006"/>
          <w:tab w:val="left" w:pos="1021"/>
        </w:tabs>
        <w:spacing w:before="1"/>
        <w:ind w:right="291" w:hanging="361"/>
        <w:rPr>
          <w:sz w:val="24"/>
        </w:rPr>
      </w:pPr>
      <w:r>
        <w:rPr>
          <w:sz w:val="24"/>
        </w:rPr>
        <w:t xml:space="preserve">осуществлять мониторинг и анализ работы образовательных организаций по упорядочению использования участниками образовательной деятельности устройств мобильной связи с целью профилактики неблагоприятных для здоровья и обучения детей эффектов, повышения эффективности образовательной деятельности и </w:t>
      </w:r>
      <w:r>
        <w:rPr>
          <w:spacing w:val="-2"/>
          <w:sz w:val="24"/>
        </w:rPr>
        <w:t>воспитания.</w:t>
      </w:r>
    </w:p>
    <w:p w:rsidR="00D511AE" w:rsidRPr="00E71AF6" w:rsidRDefault="00E71AF6" w:rsidP="00E71AF6">
      <w:pPr>
        <w:tabs>
          <w:tab w:val="left" w:pos="751"/>
        </w:tabs>
        <w:ind w:right="297"/>
        <w:rPr>
          <w:sz w:val="24"/>
        </w:rPr>
      </w:pPr>
      <w:r>
        <w:rPr>
          <w:sz w:val="24"/>
        </w:rPr>
        <w:t>2.</w:t>
      </w:r>
      <w:proofErr w:type="gramStart"/>
      <w:r>
        <w:rPr>
          <w:sz w:val="24"/>
        </w:rPr>
        <w:t>3.</w:t>
      </w:r>
      <w:r w:rsidR="00D511AE" w:rsidRPr="00E71AF6">
        <w:rPr>
          <w:sz w:val="24"/>
        </w:rPr>
        <w:t>Родителям</w:t>
      </w:r>
      <w:proofErr w:type="gramEnd"/>
      <w:r w:rsidR="00D511AE" w:rsidRPr="00E71AF6">
        <w:rPr>
          <w:sz w:val="24"/>
        </w:rPr>
        <w:t xml:space="preserve"> (законным представителям) обучающихся не рекомендуется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образовательной организации, чтобы позвонить ребенку во время перемены или после окончания занятий.</w:t>
      </w:r>
    </w:p>
    <w:p w:rsidR="00D511AE" w:rsidRPr="00E71AF6" w:rsidRDefault="00E71AF6" w:rsidP="00E71AF6">
      <w:pPr>
        <w:tabs>
          <w:tab w:val="left" w:pos="722"/>
        </w:tabs>
        <w:spacing w:before="1" w:line="275" w:lineRule="exact"/>
        <w:rPr>
          <w:sz w:val="24"/>
        </w:rPr>
      </w:pPr>
      <w:r w:rsidRPr="00E71AF6">
        <w:rPr>
          <w:sz w:val="24"/>
          <w:u w:val="single"/>
        </w:rPr>
        <w:lastRenderedPageBreak/>
        <w:t xml:space="preserve"> 2.4.</w:t>
      </w:r>
      <w:r w:rsidR="00D511AE" w:rsidRPr="00E71AF6">
        <w:rPr>
          <w:sz w:val="24"/>
          <w:u w:val="single"/>
        </w:rPr>
        <w:t>Использование</w:t>
      </w:r>
      <w:r w:rsidR="00D511AE" w:rsidRPr="00E71AF6">
        <w:rPr>
          <w:spacing w:val="-8"/>
          <w:sz w:val="24"/>
          <w:u w:val="single"/>
        </w:rPr>
        <w:t xml:space="preserve"> </w:t>
      </w:r>
      <w:r w:rsidR="00D511AE" w:rsidRPr="00E71AF6">
        <w:rPr>
          <w:sz w:val="24"/>
          <w:u w:val="single"/>
        </w:rPr>
        <w:t>средств</w:t>
      </w:r>
      <w:r w:rsidR="00D511AE" w:rsidRPr="00E71AF6">
        <w:rPr>
          <w:spacing w:val="-2"/>
          <w:sz w:val="24"/>
          <w:u w:val="single"/>
        </w:rPr>
        <w:t xml:space="preserve"> </w:t>
      </w:r>
      <w:r w:rsidR="00D511AE" w:rsidRPr="00E71AF6">
        <w:rPr>
          <w:sz w:val="24"/>
          <w:u w:val="single"/>
        </w:rPr>
        <w:t>мобильной</w:t>
      </w:r>
      <w:r w:rsidR="00D511AE" w:rsidRPr="00E71AF6">
        <w:rPr>
          <w:spacing w:val="-4"/>
          <w:sz w:val="24"/>
          <w:u w:val="single"/>
        </w:rPr>
        <w:t xml:space="preserve"> </w:t>
      </w:r>
      <w:r w:rsidR="00D511AE" w:rsidRPr="00E71AF6">
        <w:rPr>
          <w:sz w:val="24"/>
          <w:u w:val="single"/>
        </w:rPr>
        <w:t>связи</w:t>
      </w:r>
      <w:r w:rsidR="00D511AE" w:rsidRPr="00E71AF6">
        <w:rPr>
          <w:spacing w:val="-8"/>
          <w:sz w:val="24"/>
          <w:u w:val="single"/>
        </w:rPr>
        <w:t xml:space="preserve"> </w:t>
      </w:r>
      <w:r w:rsidR="00D511AE" w:rsidRPr="00E71AF6">
        <w:rPr>
          <w:sz w:val="24"/>
          <w:u w:val="single"/>
        </w:rPr>
        <w:t>даёт</w:t>
      </w:r>
      <w:r w:rsidR="00D511AE" w:rsidRPr="00E71AF6">
        <w:rPr>
          <w:spacing w:val="-4"/>
          <w:sz w:val="24"/>
          <w:u w:val="single"/>
        </w:rPr>
        <w:t xml:space="preserve"> </w:t>
      </w:r>
      <w:r w:rsidR="00D511AE" w:rsidRPr="00E71AF6">
        <w:rPr>
          <w:spacing w:val="-2"/>
          <w:sz w:val="24"/>
          <w:u w:val="single"/>
        </w:rPr>
        <w:t>возможность:</w:t>
      </w:r>
    </w:p>
    <w:p w:rsidR="00D511AE" w:rsidRDefault="00D511AE" w:rsidP="00D511AE">
      <w:pPr>
        <w:pStyle w:val="a4"/>
        <w:numPr>
          <w:ilvl w:val="0"/>
          <w:numId w:val="6"/>
        </w:numPr>
        <w:tabs>
          <w:tab w:val="left" w:pos="1006"/>
        </w:tabs>
        <w:spacing w:line="275" w:lineRule="exact"/>
        <w:ind w:left="1006" w:hanging="346"/>
        <w:rPr>
          <w:sz w:val="24"/>
        </w:rPr>
      </w:pPr>
      <w:r>
        <w:rPr>
          <w:sz w:val="24"/>
        </w:rPr>
        <w:t>контролировать</w:t>
      </w:r>
      <w:r>
        <w:rPr>
          <w:spacing w:val="-8"/>
          <w:sz w:val="24"/>
        </w:rPr>
        <w:t xml:space="preserve"> </w:t>
      </w:r>
      <w:r>
        <w:rPr>
          <w:sz w:val="24"/>
        </w:rPr>
        <w:t xml:space="preserve">местонахождение </w:t>
      </w:r>
      <w:r>
        <w:rPr>
          <w:spacing w:val="-2"/>
          <w:sz w:val="24"/>
        </w:rPr>
        <w:t>ребенка;</w:t>
      </w:r>
    </w:p>
    <w:p w:rsidR="00D511AE" w:rsidRDefault="00D511AE" w:rsidP="00D511AE">
      <w:pPr>
        <w:pStyle w:val="a4"/>
        <w:numPr>
          <w:ilvl w:val="0"/>
          <w:numId w:val="6"/>
        </w:numPr>
        <w:tabs>
          <w:tab w:val="left" w:pos="1006"/>
          <w:tab w:val="left" w:pos="1021"/>
        </w:tabs>
        <w:spacing w:before="3"/>
        <w:ind w:right="300" w:hanging="361"/>
        <w:rPr>
          <w:sz w:val="24"/>
        </w:rPr>
      </w:pPr>
      <w:r>
        <w:rPr>
          <w:sz w:val="24"/>
        </w:rPr>
        <w:t xml:space="preserve">совершать обмен различными видами информации, кроме распространения фото- и </w:t>
      </w:r>
      <w:proofErr w:type="gramStart"/>
      <w:r>
        <w:rPr>
          <w:sz w:val="24"/>
        </w:rPr>
        <w:t>видео-сюжетов</w:t>
      </w:r>
      <w:proofErr w:type="gramEnd"/>
      <w:r>
        <w:rPr>
          <w:sz w:val="24"/>
        </w:rPr>
        <w:t>, пропагандирующих культ насилия и жестокости, негативного влияния на несовершеннолетних согласно Федеральному закону №436-ФЗ «О</w:t>
      </w:r>
      <w:r>
        <w:rPr>
          <w:spacing w:val="80"/>
          <w:sz w:val="24"/>
        </w:rPr>
        <w:t xml:space="preserve"> </w:t>
      </w:r>
      <w:r>
        <w:rPr>
          <w:sz w:val="24"/>
        </w:rPr>
        <w:t>защите детей от информации, причиняющей вред их здоровью и развитию».</w:t>
      </w:r>
    </w:p>
    <w:p w:rsidR="00D511AE" w:rsidRDefault="00E71AF6" w:rsidP="00D511AE">
      <w:pPr>
        <w:pStyle w:val="a4"/>
        <w:numPr>
          <w:ilvl w:val="1"/>
          <w:numId w:val="9"/>
        </w:numPr>
        <w:tabs>
          <w:tab w:val="left" w:pos="804"/>
        </w:tabs>
        <w:spacing w:before="3" w:line="237" w:lineRule="auto"/>
        <w:ind w:left="300" w:right="302" w:firstLine="0"/>
        <w:rPr>
          <w:sz w:val="24"/>
        </w:rPr>
      </w:pPr>
      <w:r>
        <w:rPr>
          <w:sz w:val="24"/>
          <w:u w:val="single"/>
        </w:rPr>
        <w:t xml:space="preserve"> </w:t>
      </w:r>
      <w:r w:rsidR="00D511AE">
        <w:rPr>
          <w:sz w:val="24"/>
          <w:u w:val="single"/>
        </w:rPr>
        <w:t>При использовании на перемене средств мобильной связи необходимо соблюдать</w:t>
      </w:r>
      <w:r w:rsidR="00D511AE">
        <w:rPr>
          <w:sz w:val="24"/>
        </w:rPr>
        <w:t xml:space="preserve"> </w:t>
      </w:r>
      <w:r w:rsidR="00D511AE">
        <w:rPr>
          <w:sz w:val="24"/>
          <w:u w:val="single"/>
        </w:rPr>
        <w:t>следующие нормы:</w:t>
      </w:r>
    </w:p>
    <w:p w:rsidR="00D511AE" w:rsidRDefault="00D511AE" w:rsidP="00D511AE">
      <w:pPr>
        <w:pStyle w:val="a4"/>
        <w:numPr>
          <w:ilvl w:val="0"/>
          <w:numId w:val="5"/>
        </w:numPr>
        <w:tabs>
          <w:tab w:val="left" w:pos="1006"/>
          <w:tab w:val="left" w:pos="1021"/>
        </w:tabs>
        <w:spacing w:before="5" w:line="237" w:lineRule="auto"/>
        <w:ind w:right="313" w:hanging="361"/>
        <w:rPr>
          <w:sz w:val="24"/>
        </w:rPr>
      </w:pPr>
      <w:r>
        <w:rPr>
          <w:sz w:val="24"/>
        </w:rPr>
        <w:t>не рекомендуется в качестве звонка использовать мелодию и звуки, которые могут встревожить или оскорбить окружающих;</w:t>
      </w:r>
    </w:p>
    <w:p w:rsidR="004A28AE" w:rsidRDefault="00D511AE" w:rsidP="004A28AE">
      <w:pPr>
        <w:pStyle w:val="a4"/>
        <w:numPr>
          <w:ilvl w:val="0"/>
          <w:numId w:val="5"/>
        </w:numPr>
        <w:tabs>
          <w:tab w:val="left" w:pos="1006"/>
        </w:tabs>
        <w:spacing w:before="66"/>
        <w:ind w:left="1006" w:hanging="346"/>
        <w:rPr>
          <w:sz w:val="24"/>
        </w:rPr>
      </w:pPr>
      <w:r>
        <w:rPr>
          <w:sz w:val="24"/>
        </w:rPr>
        <w:t>вести</w:t>
      </w:r>
      <w:r>
        <w:rPr>
          <w:spacing w:val="-4"/>
          <w:sz w:val="24"/>
        </w:rPr>
        <w:t xml:space="preserve"> </w:t>
      </w:r>
      <w:r>
        <w:rPr>
          <w:sz w:val="24"/>
        </w:rPr>
        <w:t>разговор</w:t>
      </w:r>
      <w:r>
        <w:rPr>
          <w:spacing w:val="-7"/>
          <w:sz w:val="24"/>
        </w:rPr>
        <w:t xml:space="preserve"> </w:t>
      </w:r>
      <w:r>
        <w:rPr>
          <w:sz w:val="24"/>
        </w:rPr>
        <w:t>по</w:t>
      </w:r>
      <w:r>
        <w:rPr>
          <w:spacing w:val="3"/>
          <w:sz w:val="24"/>
        </w:rPr>
        <w:t xml:space="preserve"> </w:t>
      </w:r>
      <w:r>
        <w:rPr>
          <w:sz w:val="24"/>
        </w:rPr>
        <w:t>телефону</w:t>
      </w:r>
      <w:r>
        <w:rPr>
          <w:spacing w:val="-12"/>
          <w:sz w:val="24"/>
        </w:rPr>
        <w:t xml:space="preserve"> </w:t>
      </w:r>
      <w:r>
        <w:rPr>
          <w:sz w:val="24"/>
        </w:rPr>
        <w:t>(смартфону</w:t>
      </w:r>
      <w:r w:rsidR="004A28AE" w:rsidRPr="004A28AE">
        <w:rPr>
          <w:sz w:val="24"/>
        </w:rPr>
        <w:t xml:space="preserve"> </w:t>
      </w:r>
      <w:r w:rsidR="004A28AE">
        <w:rPr>
          <w:sz w:val="24"/>
        </w:rPr>
        <w:t>недопустимо</w:t>
      </w:r>
      <w:r w:rsidR="004A28AE">
        <w:rPr>
          <w:spacing w:val="-2"/>
          <w:sz w:val="24"/>
        </w:rPr>
        <w:t xml:space="preserve"> </w:t>
      </w:r>
      <w:r w:rsidR="004A28AE">
        <w:rPr>
          <w:sz w:val="24"/>
        </w:rPr>
        <w:t>вести</w:t>
      </w:r>
      <w:r w:rsidR="004A28AE">
        <w:rPr>
          <w:spacing w:val="-6"/>
          <w:sz w:val="24"/>
        </w:rPr>
        <w:t xml:space="preserve"> </w:t>
      </w:r>
      <w:r w:rsidR="004A28AE">
        <w:rPr>
          <w:sz w:val="24"/>
        </w:rPr>
        <w:t>приватные</w:t>
      </w:r>
      <w:r w:rsidR="004A28AE">
        <w:rPr>
          <w:spacing w:val="-9"/>
          <w:sz w:val="24"/>
        </w:rPr>
        <w:t xml:space="preserve"> </w:t>
      </w:r>
      <w:r w:rsidR="004A28AE">
        <w:rPr>
          <w:sz w:val="24"/>
        </w:rPr>
        <w:t>разговоры</w:t>
      </w:r>
      <w:r w:rsidR="004A28AE">
        <w:rPr>
          <w:spacing w:val="-6"/>
          <w:sz w:val="24"/>
        </w:rPr>
        <w:t xml:space="preserve"> </w:t>
      </w:r>
      <w:r w:rsidR="004A28AE">
        <w:rPr>
          <w:sz w:val="24"/>
        </w:rPr>
        <w:t>в</w:t>
      </w:r>
      <w:r w:rsidR="004A28AE">
        <w:rPr>
          <w:spacing w:val="-5"/>
          <w:sz w:val="24"/>
        </w:rPr>
        <w:t xml:space="preserve"> </w:t>
      </w:r>
      <w:r w:rsidR="004A28AE">
        <w:rPr>
          <w:sz w:val="24"/>
        </w:rPr>
        <w:t>присутствии</w:t>
      </w:r>
      <w:r w:rsidR="004A28AE">
        <w:rPr>
          <w:spacing w:val="-3"/>
          <w:sz w:val="24"/>
        </w:rPr>
        <w:t xml:space="preserve"> </w:t>
      </w:r>
      <w:r w:rsidR="004A28AE">
        <w:rPr>
          <w:sz w:val="24"/>
        </w:rPr>
        <w:t>других</w:t>
      </w:r>
      <w:r w:rsidR="004A28AE">
        <w:rPr>
          <w:spacing w:val="-7"/>
          <w:sz w:val="24"/>
        </w:rPr>
        <w:t xml:space="preserve"> </w:t>
      </w:r>
      <w:r w:rsidR="004A28AE">
        <w:rPr>
          <w:spacing w:val="-2"/>
          <w:sz w:val="24"/>
        </w:rPr>
        <w:t>людей;</w:t>
      </w:r>
    </w:p>
    <w:p w:rsidR="004A28AE" w:rsidRDefault="004A28AE" w:rsidP="004A28AE">
      <w:pPr>
        <w:pStyle w:val="a4"/>
        <w:numPr>
          <w:ilvl w:val="0"/>
          <w:numId w:val="5"/>
        </w:numPr>
        <w:tabs>
          <w:tab w:val="left" w:pos="1006"/>
          <w:tab w:val="left" w:pos="1021"/>
        </w:tabs>
        <w:spacing w:before="5" w:line="237" w:lineRule="auto"/>
        <w:ind w:right="305" w:hanging="361"/>
        <w:rPr>
          <w:sz w:val="24"/>
        </w:rPr>
      </w:pPr>
      <w:r>
        <w:rPr>
          <w:sz w:val="24"/>
        </w:rPr>
        <w:t>не разрешается использование чужих средств сотовой связи и передача их номеров третьим лицам без разрешения владельца.</w:t>
      </w:r>
    </w:p>
    <w:p w:rsidR="004A28AE" w:rsidRDefault="004A28AE" w:rsidP="004A28AE">
      <w:pPr>
        <w:pStyle w:val="a4"/>
        <w:numPr>
          <w:ilvl w:val="1"/>
          <w:numId w:val="9"/>
        </w:numPr>
        <w:tabs>
          <w:tab w:val="left" w:pos="756"/>
        </w:tabs>
        <w:spacing w:before="6" w:line="237" w:lineRule="auto"/>
        <w:ind w:left="300" w:right="305" w:firstLine="0"/>
        <w:rPr>
          <w:sz w:val="24"/>
        </w:rPr>
      </w:pPr>
      <w:r>
        <w:rPr>
          <w:sz w:val="24"/>
        </w:rPr>
        <w:t>Ответственность за целостность мобильного телефона лежит только на его владельце (родителях (законных представителей) владельца).</w:t>
      </w:r>
    </w:p>
    <w:p w:rsidR="004A28AE" w:rsidRDefault="004A28AE" w:rsidP="004A28AE">
      <w:pPr>
        <w:pStyle w:val="a4"/>
        <w:numPr>
          <w:ilvl w:val="1"/>
          <w:numId w:val="9"/>
        </w:numPr>
        <w:tabs>
          <w:tab w:val="left" w:pos="737"/>
        </w:tabs>
        <w:spacing w:before="4"/>
        <w:ind w:left="300" w:right="305" w:firstLine="0"/>
        <w:rPr>
          <w:sz w:val="24"/>
        </w:rPr>
      </w:pPr>
      <w:r>
        <w:rPr>
          <w:sz w:val="24"/>
        </w:rPr>
        <w:t>Обучающиеся могут использовать на уроке планшеты или электронные книги в рамках учебной программы образовательной организации только с разрешения педагога и с учетом норм, установленных СанПиН 1.2.3685-21.</w:t>
      </w:r>
    </w:p>
    <w:p w:rsidR="004A28AE" w:rsidRDefault="004A28AE" w:rsidP="004A28AE">
      <w:pPr>
        <w:pStyle w:val="a4"/>
        <w:numPr>
          <w:ilvl w:val="1"/>
          <w:numId w:val="9"/>
        </w:numPr>
        <w:tabs>
          <w:tab w:val="left" w:pos="842"/>
        </w:tabs>
        <w:spacing w:line="242" w:lineRule="auto"/>
        <w:ind w:left="300" w:right="296" w:firstLine="0"/>
        <w:rPr>
          <w:sz w:val="24"/>
        </w:rPr>
      </w:pPr>
      <w:r>
        <w:rPr>
          <w:sz w:val="24"/>
        </w:rPr>
        <w:t>Шрифтовое оформление электронных учебных изданий должно соответствовать СанПиН 1.2.3685-21:</w:t>
      </w:r>
    </w:p>
    <w:p w:rsidR="004A28AE" w:rsidRDefault="004A28AE" w:rsidP="004A28AE">
      <w:pPr>
        <w:pStyle w:val="a3"/>
        <w:spacing w:before="48" w:after="1"/>
        <w:ind w:left="0"/>
        <w:jc w:val="left"/>
        <w:rPr>
          <w:sz w:val="20"/>
        </w:rPr>
      </w:pPr>
    </w:p>
    <w:tbl>
      <w:tblPr>
        <w:tblStyle w:val="TableNormal"/>
        <w:tblW w:w="0" w:type="auto"/>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3261"/>
        <w:gridCol w:w="1700"/>
        <w:gridCol w:w="1845"/>
        <w:gridCol w:w="1571"/>
      </w:tblGrid>
      <w:tr w:rsidR="004A28AE" w:rsidTr="00FE0568">
        <w:trPr>
          <w:trHeight w:val="1103"/>
        </w:trPr>
        <w:tc>
          <w:tcPr>
            <w:tcW w:w="1388" w:type="dxa"/>
          </w:tcPr>
          <w:p w:rsidR="004A28AE" w:rsidRDefault="004A28AE" w:rsidP="00FE0568">
            <w:pPr>
              <w:pStyle w:val="TableParagraph"/>
              <w:spacing w:line="268" w:lineRule="exact"/>
              <w:ind w:left="311"/>
              <w:rPr>
                <w:sz w:val="24"/>
              </w:rPr>
            </w:pPr>
            <w:r>
              <w:rPr>
                <w:spacing w:val="-2"/>
                <w:sz w:val="24"/>
              </w:rPr>
              <w:t>Классы</w:t>
            </w:r>
          </w:p>
        </w:tc>
        <w:tc>
          <w:tcPr>
            <w:tcW w:w="3261" w:type="dxa"/>
          </w:tcPr>
          <w:p w:rsidR="004A28AE" w:rsidRDefault="004A28AE" w:rsidP="00FE0568">
            <w:pPr>
              <w:pStyle w:val="TableParagraph"/>
              <w:spacing w:line="237" w:lineRule="auto"/>
              <w:ind w:left="129" w:right="130" w:firstLine="806"/>
              <w:rPr>
                <w:sz w:val="24"/>
              </w:rPr>
            </w:pPr>
            <w:r>
              <w:rPr>
                <w:sz w:val="24"/>
              </w:rPr>
              <w:t>Объем текста единовременного</w:t>
            </w:r>
            <w:r>
              <w:rPr>
                <w:spacing w:val="-15"/>
                <w:sz w:val="24"/>
              </w:rPr>
              <w:t xml:space="preserve"> </w:t>
            </w:r>
            <w:r>
              <w:rPr>
                <w:sz w:val="24"/>
              </w:rPr>
              <w:t>прочтения,</w:t>
            </w:r>
          </w:p>
          <w:p w:rsidR="004A28AE" w:rsidRDefault="004A28AE" w:rsidP="00FE0568">
            <w:pPr>
              <w:pStyle w:val="TableParagraph"/>
              <w:ind w:left="676"/>
              <w:rPr>
                <w:sz w:val="24"/>
              </w:rPr>
            </w:pPr>
            <w:r>
              <w:rPr>
                <w:sz w:val="24"/>
              </w:rPr>
              <w:t>количество</w:t>
            </w:r>
            <w:r>
              <w:rPr>
                <w:spacing w:val="-3"/>
                <w:sz w:val="24"/>
              </w:rPr>
              <w:t xml:space="preserve"> </w:t>
            </w:r>
            <w:r>
              <w:rPr>
                <w:spacing w:val="-2"/>
                <w:sz w:val="24"/>
              </w:rPr>
              <w:t>знаков</w:t>
            </w:r>
          </w:p>
        </w:tc>
        <w:tc>
          <w:tcPr>
            <w:tcW w:w="1700" w:type="dxa"/>
          </w:tcPr>
          <w:p w:rsidR="004A28AE" w:rsidRDefault="004A28AE" w:rsidP="00FE0568">
            <w:pPr>
              <w:pStyle w:val="TableParagraph"/>
              <w:ind w:left="287" w:right="282" w:hanging="6"/>
              <w:jc w:val="center"/>
              <w:rPr>
                <w:sz w:val="24"/>
              </w:rPr>
            </w:pPr>
            <w:r>
              <w:rPr>
                <w:spacing w:val="-4"/>
                <w:sz w:val="24"/>
              </w:rPr>
              <w:t xml:space="preserve">Кегль </w:t>
            </w:r>
            <w:r>
              <w:rPr>
                <w:spacing w:val="-2"/>
                <w:sz w:val="24"/>
              </w:rPr>
              <w:t xml:space="preserve">шрифта, </w:t>
            </w:r>
            <w:r>
              <w:rPr>
                <w:sz w:val="24"/>
              </w:rPr>
              <w:t>пункты,</w:t>
            </w:r>
            <w:r>
              <w:rPr>
                <w:spacing w:val="-15"/>
                <w:sz w:val="24"/>
              </w:rPr>
              <w:t xml:space="preserve"> </w:t>
            </w:r>
            <w:r>
              <w:rPr>
                <w:sz w:val="24"/>
              </w:rPr>
              <w:t>не</w:t>
            </w:r>
          </w:p>
          <w:p w:rsidR="004A28AE" w:rsidRDefault="004A28AE" w:rsidP="00FE0568">
            <w:pPr>
              <w:pStyle w:val="TableParagraph"/>
              <w:spacing w:line="264" w:lineRule="exact"/>
              <w:ind w:left="3"/>
              <w:jc w:val="center"/>
              <w:rPr>
                <w:sz w:val="24"/>
              </w:rPr>
            </w:pPr>
            <w:r>
              <w:rPr>
                <w:spacing w:val="-2"/>
                <w:sz w:val="24"/>
              </w:rPr>
              <w:t>менее</w:t>
            </w:r>
          </w:p>
        </w:tc>
        <w:tc>
          <w:tcPr>
            <w:tcW w:w="1845" w:type="dxa"/>
          </w:tcPr>
          <w:p w:rsidR="004A28AE" w:rsidRDefault="004A28AE" w:rsidP="00FE0568">
            <w:pPr>
              <w:pStyle w:val="TableParagraph"/>
              <w:spacing w:line="237" w:lineRule="auto"/>
              <w:ind w:left="262" w:right="176" w:hanging="72"/>
              <w:rPr>
                <w:sz w:val="24"/>
              </w:rPr>
            </w:pPr>
            <w:r>
              <w:rPr>
                <w:sz w:val="24"/>
              </w:rPr>
              <w:t>Длина</w:t>
            </w:r>
            <w:r>
              <w:rPr>
                <w:spacing w:val="-15"/>
                <w:sz w:val="24"/>
              </w:rPr>
              <w:t xml:space="preserve"> </w:t>
            </w:r>
            <w:r>
              <w:rPr>
                <w:sz w:val="24"/>
              </w:rPr>
              <w:t>строки, мм, не менее</w:t>
            </w:r>
          </w:p>
        </w:tc>
        <w:tc>
          <w:tcPr>
            <w:tcW w:w="1571" w:type="dxa"/>
          </w:tcPr>
          <w:p w:rsidR="004A28AE" w:rsidRDefault="004A28AE" w:rsidP="00FE0568">
            <w:pPr>
              <w:pStyle w:val="TableParagraph"/>
              <w:spacing w:line="237" w:lineRule="auto"/>
              <w:ind w:left="381" w:right="371" w:firstLine="33"/>
              <w:rPr>
                <w:sz w:val="24"/>
              </w:rPr>
            </w:pPr>
            <w:r>
              <w:rPr>
                <w:spacing w:val="-2"/>
                <w:sz w:val="24"/>
              </w:rPr>
              <w:t>Группа шрифта</w:t>
            </w:r>
          </w:p>
        </w:tc>
      </w:tr>
      <w:tr w:rsidR="004A28AE" w:rsidTr="00FE0568">
        <w:trPr>
          <w:trHeight w:val="273"/>
        </w:trPr>
        <w:tc>
          <w:tcPr>
            <w:tcW w:w="1388" w:type="dxa"/>
            <w:vMerge w:val="restart"/>
          </w:tcPr>
          <w:p w:rsidR="004A28AE" w:rsidRDefault="004A28AE" w:rsidP="00FE0568">
            <w:pPr>
              <w:pStyle w:val="TableParagraph"/>
              <w:spacing w:line="268" w:lineRule="exact"/>
              <w:ind w:left="143"/>
              <w:rPr>
                <w:sz w:val="24"/>
              </w:rPr>
            </w:pPr>
            <w:r>
              <w:rPr>
                <w:sz w:val="24"/>
              </w:rPr>
              <w:t>1-2</w:t>
            </w:r>
            <w:r>
              <w:rPr>
                <w:spacing w:val="3"/>
                <w:sz w:val="24"/>
              </w:rPr>
              <w:t xml:space="preserve"> </w:t>
            </w:r>
            <w:r>
              <w:rPr>
                <w:spacing w:val="-2"/>
                <w:sz w:val="24"/>
              </w:rPr>
              <w:t>классы</w:t>
            </w:r>
          </w:p>
        </w:tc>
        <w:tc>
          <w:tcPr>
            <w:tcW w:w="3261" w:type="dxa"/>
          </w:tcPr>
          <w:p w:rsidR="004A28AE" w:rsidRDefault="004A28AE" w:rsidP="00FE0568">
            <w:pPr>
              <w:pStyle w:val="TableParagraph"/>
              <w:spacing w:line="253" w:lineRule="exact"/>
              <w:ind w:left="2"/>
              <w:jc w:val="center"/>
              <w:rPr>
                <w:sz w:val="24"/>
              </w:rPr>
            </w:pPr>
            <w:r>
              <w:rPr>
                <w:sz w:val="24"/>
              </w:rPr>
              <w:t>не</w:t>
            </w:r>
            <w:r>
              <w:rPr>
                <w:spacing w:val="1"/>
                <w:sz w:val="24"/>
              </w:rPr>
              <w:t xml:space="preserve"> </w:t>
            </w:r>
            <w:r>
              <w:rPr>
                <w:sz w:val="24"/>
              </w:rPr>
              <w:t>более</w:t>
            </w:r>
            <w:r>
              <w:rPr>
                <w:spacing w:val="1"/>
                <w:sz w:val="24"/>
              </w:rPr>
              <w:t xml:space="preserve"> </w:t>
            </w:r>
            <w:r>
              <w:rPr>
                <w:spacing w:val="-5"/>
                <w:sz w:val="24"/>
              </w:rPr>
              <w:t>100</w:t>
            </w:r>
          </w:p>
        </w:tc>
        <w:tc>
          <w:tcPr>
            <w:tcW w:w="1700" w:type="dxa"/>
          </w:tcPr>
          <w:p w:rsidR="004A28AE" w:rsidRDefault="004A28AE" w:rsidP="00FE0568">
            <w:pPr>
              <w:pStyle w:val="TableParagraph"/>
              <w:spacing w:line="253" w:lineRule="exact"/>
              <w:ind w:left="3" w:right="3"/>
              <w:jc w:val="center"/>
              <w:rPr>
                <w:sz w:val="24"/>
              </w:rPr>
            </w:pPr>
            <w:r>
              <w:rPr>
                <w:spacing w:val="-5"/>
                <w:sz w:val="24"/>
              </w:rPr>
              <w:t>16</w:t>
            </w:r>
          </w:p>
        </w:tc>
        <w:tc>
          <w:tcPr>
            <w:tcW w:w="1845" w:type="dxa"/>
          </w:tcPr>
          <w:p w:rsidR="004A28AE" w:rsidRDefault="004A28AE" w:rsidP="00FE0568">
            <w:pPr>
              <w:pStyle w:val="TableParagraph"/>
              <w:spacing w:line="253" w:lineRule="exact"/>
              <w:ind w:left="14"/>
              <w:jc w:val="center"/>
              <w:rPr>
                <w:sz w:val="24"/>
              </w:rPr>
            </w:pPr>
            <w:r>
              <w:rPr>
                <w:sz w:val="24"/>
              </w:rPr>
              <w:t>не</w:t>
            </w:r>
            <w:r>
              <w:rPr>
                <w:spacing w:val="1"/>
                <w:sz w:val="24"/>
              </w:rPr>
              <w:t xml:space="preserve"> </w:t>
            </w:r>
            <w:proofErr w:type="spellStart"/>
            <w:r>
              <w:rPr>
                <w:spacing w:val="-2"/>
                <w:sz w:val="24"/>
              </w:rPr>
              <w:t>регл</w:t>
            </w:r>
            <w:proofErr w:type="spellEnd"/>
            <w:r>
              <w:rPr>
                <w:spacing w:val="-2"/>
                <w:sz w:val="24"/>
              </w:rPr>
              <w:t>.</w:t>
            </w:r>
          </w:p>
        </w:tc>
        <w:tc>
          <w:tcPr>
            <w:tcW w:w="1571" w:type="dxa"/>
            <w:vMerge w:val="restart"/>
          </w:tcPr>
          <w:p w:rsidR="004A28AE" w:rsidRDefault="004A28AE" w:rsidP="00FE0568">
            <w:pPr>
              <w:pStyle w:val="TableParagraph"/>
              <w:spacing w:line="268" w:lineRule="exact"/>
              <w:ind w:left="228"/>
              <w:rPr>
                <w:sz w:val="24"/>
              </w:rPr>
            </w:pPr>
            <w:r>
              <w:rPr>
                <w:spacing w:val="-2"/>
                <w:sz w:val="24"/>
              </w:rPr>
              <w:t>рубленные</w:t>
            </w:r>
          </w:p>
        </w:tc>
      </w:tr>
      <w:tr w:rsidR="004A28AE" w:rsidTr="00FE0568">
        <w:trPr>
          <w:trHeight w:val="278"/>
        </w:trPr>
        <w:tc>
          <w:tcPr>
            <w:tcW w:w="1388" w:type="dxa"/>
            <w:vMerge/>
            <w:tcBorders>
              <w:top w:val="nil"/>
            </w:tcBorders>
          </w:tcPr>
          <w:p w:rsidR="004A28AE" w:rsidRDefault="004A28AE" w:rsidP="00FE0568">
            <w:pPr>
              <w:rPr>
                <w:sz w:val="2"/>
                <w:szCs w:val="2"/>
              </w:rPr>
            </w:pPr>
          </w:p>
        </w:tc>
        <w:tc>
          <w:tcPr>
            <w:tcW w:w="3261" w:type="dxa"/>
          </w:tcPr>
          <w:p w:rsidR="004A28AE" w:rsidRDefault="004A28AE" w:rsidP="00FE0568">
            <w:pPr>
              <w:pStyle w:val="TableParagraph"/>
              <w:spacing w:line="259" w:lineRule="exact"/>
              <w:ind w:left="2"/>
              <w:jc w:val="center"/>
              <w:rPr>
                <w:sz w:val="24"/>
              </w:rPr>
            </w:pPr>
            <w:r>
              <w:rPr>
                <w:sz w:val="24"/>
              </w:rPr>
              <w:t>не</w:t>
            </w:r>
            <w:r>
              <w:rPr>
                <w:spacing w:val="1"/>
                <w:sz w:val="24"/>
              </w:rPr>
              <w:t xml:space="preserve"> </w:t>
            </w:r>
            <w:r>
              <w:rPr>
                <w:sz w:val="24"/>
              </w:rPr>
              <w:t>более</w:t>
            </w:r>
            <w:r>
              <w:rPr>
                <w:spacing w:val="1"/>
                <w:sz w:val="24"/>
              </w:rPr>
              <w:t xml:space="preserve"> </w:t>
            </w:r>
            <w:r>
              <w:rPr>
                <w:spacing w:val="-5"/>
                <w:sz w:val="24"/>
              </w:rPr>
              <w:t>200</w:t>
            </w:r>
          </w:p>
        </w:tc>
        <w:tc>
          <w:tcPr>
            <w:tcW w:w="1700" w:type="dxa"/>
          </w:tcPr>
          <w:p w:rsidR="004A28AE" w:rsidRDefault="004A28AE" w:rsidP="00FE0568">
            <w:pPr>
              <w:pStyle w:val="TableParagraph"/>
              <w:spacing w:line="259" w:lineRule="exact"/>
              <w:ind w:left="3" w:right="3"/>
              <w:jc w:val="center"/>
              <w:rPr>
                <w:sz w:val="24"/>
              </w:rPr>
            </w:pPr>
            <w:r>
              <w:rPr>
                <w:spacing w:val="-5"/>
                <w:sz w:val="24"/>
              </w:rPr>
              <w:t>18</w:t>
            </w:r>
          </w:p>
        </w:tc>
        <w:tc>
          <w:tcPr>
            <w:tcW w:w="1845" w:type="dxa"/>
          </w:tcPr>
          <w:p w:rsidR="004A28AE" w:rsidRDefault="004A28AE" w:rsidP="00FE0568">
            <w:pPr>
              <w:pStyle w:val="TableParagraph"/>
              <w:spacing w:line="259" w:lineRule="exact"/>
              <w:ind w:left="14" w:right="8"/>
              <w:jc w:val="center"/>
              <w:rPr>
                <w:sz w:val="24"/>
              </w:rPr>
            </w:pPr>
            <w:r>
              <w:rPr>
                <w:spacing w:val="-5"/>
                <w:sz w:val="24"/>
              </w:rPr>
              <w:t>80</w:t>
            </w:r>
          </w:p>
        </w:tc>
        <w:tc>
          <w:tcPr>
            <w:tcW w:w="1571" w:type="dxa"/>
            <w:vMerge/>
            <w:tcBorders>
              <w:top w:val="nil"/>
            </w:tcBorders>
          </w:tcPr>
          <w:p w:rsidR="004A28AE" w:rsidRDefault="004A28AE" w:rsidP="00FE0568">
            <w:pPr>
              <w:rPr>
                <w:sz w:val="2"/>
                <w:szCs w:val="2"/>
              </w:rPr>
            </w:pPr>
          </w:p>
        </w:tc>
      </w:tr>
      <w:tr w:rsidR="004A28AE" w:rsidTr="00FE0568">
        <w:trPr>
          <w:trHeight w:val="273"/>
        </w:trPr>
        <w:tc>
          <w:tcPr>
            <w:tcW w:w="1388" w:type="dxa"/>
            <w:vMerge w:val="restart"/>
          </w:tcPr>
          <w:p w:rsidR="004A28AE" w:rsidRDefault="004A28AE" w:rsidP="00FE0568">
            <w:pPr>
              <w:pStyle w:val="TableParagraph"/>
              <w:spacing w:line="268" w:lineRule="exact"/>
              <w:ind w:left="143"/>
              <w:rPr>
                <w:sz w:val="24"/>
              </w:rPr>
            </w:pPr>
            <w:r>
              <w:rPr>
                <w:sz w:val="24"/>
              </w:rPr>
              <w:t>3-4</w:t>
            </w:r>
            <w:r>
              <w:rPr>
                <w:spacing w:val="3"/>
                <w:sz w:val="24"/>
              </w:rPr>
              <w:t xml:space="preserve"> </w:t>
            </w:r>
            <w:r>
              <w:rPr>
                <w:spacing w:val="-2"/>
                <w:sz w:val="24"/>
              </w:rPr>
              <w:t>классы</w:t>
            </w:r>
          </w:p>
        </w:tc>
        <w:tc>
          <w:tcPr>
            <w:tcW w:w="3261" w:type="dxa"/>
          </w:tcPr>
          <w:p w:rsidR="004A28AE" w:rsidRDefault="004A28AE" w:rsidP="00FE0568">
            <w:pPr>
              <w:pStyle w:val="TableParagraph"/>
              <w:spacing w:line="253" w:lineRule="exact"/>
              <w:ind w:left="2"/>
              <w:jc w:val="center"/>
              <w:rPr>
                <w:sz w:val="24"/>
              </w:rPr>
            </w:pPr>
            <w:r>
              <w:rPr>
                <w:sz w:val="24"/>
              </w:rPr>
              <w:t>не</w:t>
            </w:r>
            <w:r>
              <w:rPr>
                <w:spacing w:val="1"/>
                <w:sz w:val="24"/>
              </w:rPr>
              <w:t xml:space="preserve"> </w:t>
            </w:r>
            <w:r>
              <w:rPr>
                <w:sz w:val="24"/>
              </w:rPr>
              <w:t>более</w:t>
            </w:r>
            <w:r>
              <w:rPr>
                <w:spacing w:val="1"/>
                <w:sz w:val="24"/>
              </w:rPr>
              <w:t xml:space="preserve"> </w:t>
            </w:r>
            <w:r>
              <w:rPr>
                <w:spacing w:val="-5"/>
                <w:sz w:val="24"/>
              </w:rPr>
              <w:t>200</w:t>
            </w:r>
          </w:p>
        </w:tc>
        <w:tc>
          <w:tcPr>
            <w:tcW w:w="1700" w:type="dxa"/>
          </w:tcPr>
          <w:p w:rsidR="004A28AE" w:rsidRDefault="004A28AE" w:rsidP="00FE0568">
            <w:pPr>
              <w:pStyle w:val="TableParagraph"/>
              <w:spacing w:line="253" w:lineRule="exact"/>
              <w:ind w:left="3" w:right="3"/>
              <w:jc w:val="center"/>
              <w:rPr>
                <w:sz w:val="24"/>
              </w:rPr>
            </w:pPr>
            <w:r>
              <w:rPr>
                <w:spacing w:val="-5"/>
                <w:sz w:val="24"/>
              </w:rPr>
              <w:t>14</w:t>
            </w:r>
          </w:p>
        </w:tc>
        <w:tc>
          <w:tcPr>
            <w:tcW w:w="1845" w:type="dxa"/>
          </w:tcPr>
          <w:p w:rsidR="004A28AE" w:rsidRDefault="004A28AE" w:rsidP="00FE0568">
            <w:pPr>
              <w:pStyle w:val="TableParagraph"/>
              <w:spacing w:line="253" w:lineRule="exact"/>
              <w:ind w:left="14" w:right="1"/>
              <w:jc w:val="center"/>
              <w:rPr>
                <w:sz w:val="24"/>
              </w:rPr>
            </w:pPr>
            <w:r>
              <w:rPr>
                <w:sz w:val="24"/>
              </w:rPr>
              <w:t>не</w:t>
            </w:r>
            <w:r>
              <w:rPr>
                <w:spacing w:val="1"/>
                <w:sz w:val="24"/>
              </w:rPr>
              <w:t xml:space="preserve"> </w:t>
            </w:r>
            <w:proofErr w:type="spellStart"/>
            <w:r>
              <w:rPr>
                <w:spacing w:val="-2"/>
                <w:sz w:val="24"/>
              </w:rPr>
              <w:t>регл</w:t>
            </w:r>
            <w:proofErr w:type="spellEnd"/>
            <w:r>
              <w:rPr>
                <w:spacing w:val="-2"/>
                <w:sz w:val="24"/>
              </w:rPr>
              <w:t>.</w:t>
            </w:r>
          </w:p>
        </w:tc>
        <w:tc>
          <w:tcPr>
            <w:tcW w:w="1571" w:type="dxa"/>
            <w:vMerge w:val="restart"/>
          </w:tcPr>
          <w:p w:rsidR="004A28AE" w:rsidRDefault="004A28AE" w:rsidP="00FE0568">
            <w:pPr>
              <w:pStyle w:val="TableParagraph"/>
              <w:spacing w:line="268" w:lineRule="exact"/>
              <w:ind w:left="228"/>
              <w:rPr>
                <w:sz w:val="24"/>
              </w:rPr>
            </w:pPr>
            <w:r>
              <w:rPr>
                <w:spacing w:val="-2"/>
                <w:sz w:val="24"/>
              </w:rPr>
              <w:t>рубленные</w:t>
            </w:r>
          </w:p>
        </w:tc>
      </w:tr>
      <w:tr w:rsidR="004A28AE" w:rsidTr="00FE0568">
        <w:trPr>
          <w:trHeight w:val="277"/>
        </w:trPr>
        <w:tc>
          <w:tcPr>
            <w:tcW w:w="1388" w:type="dxa"/>
            <w:vMerge/>
            <w:tcBorders>
              <w:top w:val="nil"/>
            </w:tcBorders>
          </w:tcPr>
          <w:p w:rsidR="004A28AE" w:rsidRDefault="004A28AE" w:rsidP="00FE0568">
            <w:pPr>
              <w:rPr>
                <w:sz w:val="2"/>
                <w:szCs w:val="2"/>
              </w:rPr>
            </w:pPr>
          </w:p>
        </w:tc>
        <w:tc>
          <w:tcPr>
            <w:tcW w:w="3261" w:type="dxa"/>
          </w:tcPr>
          <w:p w:rsidR="004A28AE" w:rsidRDefault="004A28AE" w:rsidP="00FE0568">
            <w:pPr>
              <w:pStyle w:val="TableParagraph"/>
              <w:spacing w:line="258" w:lineRule="exact"/>
              <w:ind w:left="2"/>
              <w:jc w:val="center"/>
              <w:rPr>
                <w:sz w:val="24"/>
              </w:rPr>
            </w:pPr>
            <w:r>
              <w:rPr>
                <w:sz w:val="24"/>
              </w:rPr>
              <w:t>не</w:t>
            </w:r>
            <w:r>
              <w:rPr>
                <w:spacing w:val="1"/>
                <w:sz w:val="24"/>
              </w:rPr>
              <w:t xml:space="preserve"> </w:t>
            </w:r>
            <w:r>
              <w:rPr>
                <w:sz w:val="24"/>
              </w:rPr>
              <w:t>более</w:t>
            </w:r>
            <w:r>
              <w:rPr>
                <w:spacing w:val="1"/>
                <w:sz w:val="24"/>
              </w:rPr>
              <w:t xml:space="preserve"> </w:t>
            </w:r>
            <w:r>
              <w:rPr>
                <w:spacing w:val="-5"/>
                <w:sz w:val="24"/>
              </w:rPr>
              <w:t>400</w:t>
            </w:r>
          </w:p>
        </w:tc>
        <w:tc>
          <w:tcPr>
            <w:tcW w:w="1700" w:type="dxa"/>
          </w:tcPr>
          <w:p w:rsidR="004A28AE" w:rsidRDefault="004A28AE" w:rsidP="00FE0568">
            <w:pPr>
              <w:pStyle w:val="TableParagraph"/>
              <w:spacing w:line="258" w:lineRule="exact"/>
              <w:ind w:left="3" w:right="3"/>
              <w:jc w:val="center"/>
              <w:rPr>
                <w:sz w:val="24"/>
              </w:rPr>
            </w:pPr>
            <w:r>
              <w:rPr>
                <w:spacing w:val="-5"/>
                <w:sz w:val="24"/>
              </w:rPr>
              <w:t>16</w:t>
            </w:r>
          </w:p>
        </w:tc>
        <w:tc>
          <w:tcPr>
            <w:tcW w:w="1845" w:type="dxa"/>
          </w:tcPr>
          <w:p w:rsidR="004A28AE" w:rsidRDefault="004A28AE" w:rsidP="00FE0568">
            <w:pPr>
              <w:pStyle w:val="TableParagraph"/>
              <w:spacing w:line="258" w:lineRule="exact"/>
              <w:ind w:left="14" w:right="8"/>
              <w:jc w:val="center"/>
              <w:rPr>
                <w:sz w:val="24"/>
              </w:rPr>
            </w:pPr>
            <w:r>
              <w:rPr>
                <w:spacing w:val="-5"/>
                <w:sz w:val="24"/>
              </w:rPr>
              <w:t>80</w:t>
            </w:r>
          </w:p>
        </w:tc>
        <w:tc>
          <w:tcPr>
            <w:tcW w:w="1571" w:type="dxa"/>
            <w:vMerge/>
            <w:tcBorders>
              <w:top w:val="nil"/>
            </w:tcBorders>
          </w:tcPr>
          <w:p w:rsidR="004A28AE" w:rsidRDefault="004A28AE" w:rsidP="00FE0568">
            <w:pPr>
              <w:rPr>
                <w:sz w:val="2"/>
                <w:szCs w:val="2"/>
              </w:rPr>
            </w:pPr>
          </w:p>
        </w:tc>
      </w:tr>
      <w:tr w:rsidR="004A28AE" w:rsidTr="00FE0568">
        <w:trPr>
          <w:trHeight w:val="278"/>
        </w:trPr>
        <w:tc>
          <w:tcPr>
            <w:tcW w:w="1388" w:type="dxa"/>
            <w:vMerge/>
            <w:tcBorders>
              <w:top w:val="nil"/>
            </w:tcBorders>
          </w:tcPr>
          <w:p w:rsidR="004A28AE" w:rsidRDefault="004A28AE" w:rsidP="00FE0568">
            <w:pPr>
              <w:rPr>
                <w:sz w:val="2"/>
                <w:szCs w:val="2"/>
              </w:rPr>
            </w:pPr>
          </w:p>
        </w:tc>
        <w:tc>
          <w:tcPr>
            <w:tcW w:w="3261" w:type="dxa"/>
          </w:tcPr>
          <w:p w:rsidR="004A28AE" w:rsidRDefault="004A28AE" w:rsidP="00FE0568">
            <w:pPr>
              <w:pStyle w:val="TableParagraph"/>
              <w:spacing w:line="258" w:lineRule="exact"/>
              <w:ind w:left="2"/>
              <w:jc w:val="center"/>
              <w:rPr>
                <w:sz w:val="24"/>
              </w:rPr>
            </w:pPr>
            <w:r>
              <w:rPr>
                <w:sz w:val="24"/>
              </w:rPr>
              <w:t>более</w:t>
            </w:r>
            <w:r>
              <w:rPr>
                <w:spacing w:val="1"/>
                <w:sz w:val="24"/>
              </w:rPr>
              <w:t xml:space="preserve"> </w:t>
            </w:r>
            <w:r>
              <w:rPr>
                <w:spacing w:val="-5"/>
                <w:sz w:val="24"/>
              </w:rPr>
              <w:t>400</w:t>
            </w:r>
          </w:p>
        </w:tc>
        <w:tc>
          <w:tcPr>
            <w:tcW w:w="1700" w:type="dxa"/>
          </w:tcPr>
          <w:p w:rsidR="004A28AE" w:rsidRDefault="004A28AE" w:rsidP="00FE0568">
            <w:pPr>
              <w:pStyle w:val="TableParagraph"/>
              <w:spacing w:line="258" w:lineRule="exact"/>
              <w:ind w:left="3" w:right="3"/>
              <w:jc w:val="center"/>
              <w:rPr>
                <w:sz w:val="24"/>
              </w:rPr>
            </w:pPr>
            <w:r>
              <w:rPr>
                <w:spacing w:val="-5"/>
                <w:sz w:val="24"/>
              </w:rPr>
              <w:t>18</w:t>
            </w:r>
          </w:p>
        </w:tc>
        <w:tc>
          <w:tcPr>
            <w:tcW w:w="1845" w:type="dxa"/>
          </w:tcPr>
          <w:p w:rsidR="004A28AE" w:rsidRDefault="004A28AE" w:rsidP="00FE0568">
            <w:pPr>
              <w:pStyle w:val="TableParagraph"/>
              <w:spacing w:line="258" w:lineRule="exact"/>
              <w:ind w:left="14" w:right="8"/>
              <w:jc w:val="center"/>
              <w:rPr>
                <w:sz w:val="24"/>
              </w:rPr>
            </w:pPr>
            <w:r>
              <w:rPr>
                <w:spacing w:val="-5"/>
                <w:sz w:val="24"/>
              </w:rPr>
              <w:t>90</w:t>
            </w:r>
          </w:p>
        </w:tc>
        <w:tc>
          <w:tcPr>
            <w:tcW w:w="1571" w:type="dxa"/>
          </w:tcPr>
          <w:p w:rsidR="004A28AE" w:rsidRDefault="004A28AE" w:rsidP="00FE0568">
            <w:pPr>
              <w:pStyle w:val="TableParagraph"/>
              <w:spacing w:line="258" w:lineRule="exact"/>
              <w:ind w:left="8"/>
              <w:jc w:val="center"/>
              <w:rPr>
                <w:sz w:val="24"/>
              </w:rPr>
            </w:pPr>
            <w:r>
              <w:rPr>
                <w:spacing w:val="-2"/>
                <w:sz w:val="24"/>
              </w:rPr>
              <w:t>рубленные</w:t>
            </w:r>
          </w:p>
        </w:tc>
      </w:tr>
      <w:tr w:rsidR="004A28AE" w:rsidTr="00FE0568">
        <w:trPr>
          <w:trHeight w:val="273"/>
        </w:trPr>
        <w:tc>
          <w:tcPr>
            <w:tcW w:w="1388" w:type="dxa"/>
            <w:vMerge w:val="restart"/>
          </w:tcPr>
          <w:p w:rsidR="004A28AE" w:rsidRDefault="004A28AE" w:rsidP="00FE0568">
            <w:pPr>
              <w:pStyle w:val="TableParagraph"/>
              <w:spacing w:line="268" w:lineRule="exact"/>
              <w:ind w:left="143"/>
              <w:rPr>
                <w:sz w:val="24"/>
              </w:rPr>
            </w:pPr>
            <w:r>
              <w:rPr>
                <w:sz w:val="24"/>
              </w:rPr>
              <w:t>5-9</w:t>
            </w:r>
            <w:r>
              <w:rPr>
                <w:spacing w:val="3"/>
                <w:sz w:val="24"/>
              </w:rPr>
              <w:t xml:space="preserve"> </w:t>
            </w:r>
            <w:r>
              <w:rPr>
                <w:spacing w:val="-2"/>
                <w:sz w:val="24"/>
              </w:rPr>
              <w:t>классы</w:t>
            </w:r>
          </w:p>
        </w:tc>
        <w:tc>
          <w:tcPr>
            <w:tcW w:w="3261" w:type="dxa"/>
          </w:tcPr>
          <w:p w:rsidR="004A28AE" w:rsidRDefault="004A28AE" w:rsidP="00FE0568">
            <w:pPr>
              <w:pStyle w:val="TableParagraph"/>
              <w:spacing w:line="253" w:lineRule="exact"/>
              <w:ind w:left="2"/>
              <w:jc w:val="center"/>
              <w:rPr>
                <w:sz w:val="24"/>
              </w:rPr>
            </w:pPr>
            <w:r>
              <w:rPr>
                <w:sz w:val="24"/>
              </w:rPr>
              <w:t>не</w:t>
            </w:r>
            <w:r>
              <w:rPr>
                <w:spacing w:val="1"/>
                <w:sz w:val="24"/>
              </w:rPr>
              <w:t xml:space="preserve"> </w:t>
            </w:r>
            <w:r>
              <w:rPr>
                <w:sz w:val="24"/>
              </w:rPr>
              <w:t>более</w:t>
            </w:r>
            <w:r>
              <w:rPr>
                <w:spacing w:val="1"/>
                <w:sz w:val="24"/>
              </w:rPr>
              <w:t xml:space="preserve"> </w:t>
            </w:r>
            <w:r>
              <w:rPr>
                <w:spacing w:val="-5"/>
                <w:sz w:val="24"/>
              </w:rPr>
              <w:t>200</w:t>
            </w:r>
          </w:p>
        </w:tc>
        <w:tc>
          <w:tcPr>
            <w:tcW w:w="1700" w:type="dxa"/>
          </w:tcPr>
          <w:p w:rsidR="004A28AE" w:rsidRDefault="004A28AE" w:rsidP="00FE0568">
            <w:pPr>
              <w:pStyle w:val="TableParagraph"/>
              <w:spacing w:line="253" w:lineRule="exact"/>
              <w:ind w:left="3" w:right="3"/>
              <w:jc w:val="center"/>
              <w:rPr>
                <w:sz w:val="24"/>
              </w:rPr>
            </w:pPr>
            <w:r>
              <w:rPr>
                <w:spacing w:val="-5"/>
                <w:sz w:val="24"/>
              </w:rPr>
              <w:t>12</w:t>
            </w:r>
          </w:p>
        </w:tc>
        <w:tc>
          <w:tcPr>
            <w:tcW w:w="1845" w:type="dxa"/>
          </w:tcPr>
          <w:p w:rsidR="004A28AE" w:rsidRDefault="004A28AE" w:rsidP="00FE0568">
            <w:pPr>
              <w:pStyle w:val="TableParagraph"/>
              <w:spacing w:line="253" w:lineRule="exact"/>
              <w:ind w:left="14" w:right="1"/>
              <w:jc w:val="center"/>
              <w:rPr>
                <w:sz w:val="24"/>
              </w:rPr>
            </w:pPr>
            <w:r>
              <w:rPr>
                <w:sz w:val="24"/>
              </w:rPr>
              <w:t>не</w:t>
            </w:r>
            <w:r>
              <w:rPr>
                <w:spacing w:val="1"/>
                <w:sz w:val="24"/>
              </w:rPr>
              <w:t xml:space="preserve"> </w:t>
            </w:r>
            <w:proofErr w:type="spellStart"/>
            <w:r>
              <w:rPr>
                <w:spacing w:val="-2"/>
                <w:sz w:val="24"/>
              </w:rPr>
              <w:t>регл</w:t>
            </w:r>
            <w:proofErr w:type="spellEnd"/>
            <w:r>
              <w:rPr>
                <w:spacing w:val="-2"/>
                <w:sz w:val="24"/>
              </w:rPr>
              <w:t>.</w:t>
            </w:r>
          </w:p>
        </w:tc>
        <w:tc>
          <w:tcPr>
            <w:tcW w:w="1571" w:type="dxa"/>
          </w:tcPr>
          <w:p w:rsidR="004A28AE" w:rsidRDefault="004A28AE" w:rsidP="00FE0568">
            <w:pPr>
              <w:pStyle w:val="TableParagraph"/>
              <w:spacing w:line="253" w:lineRule="exact"/>
              <w:ind w:left="8" w:right="2"/>
              <w:jc w:val="center"/>
              <w:rPr>
                <w:sz w:val="24"/>
              </w:rPr>
            </w:pPr>
            <w:r>
              <w:rPr>
                <w:sz w:val="24"/>
              </w:rPr>
              <w:t>все</w:t>
            </w:r>
            <w:r>
              <w:rPr>
                <w:spacing w:val="1"/>
                <w:sz w:val="24"/>
              </w:rPr>
              <w:t xml:space="preserve"> </w:t>
            </w:r>
            <w:r>
              <w:rPr>
                <w:spacing w:val="-2"/>
                <w:sz w:val="24"/>
              </w:rPr>
              <w:t>группы</w:t>
            </w:r>
          </w:p>
        </w:tc>
      </w:tr>
      <w:tr w:rsidR="004A28AE" w:rsidTr="00FE0568">
        <w:trPr>
          <w:trHeight w:val="278"/>
        </w:trPr>
        <w:tc>
          <w:tcPr>
            <w:tcW w:w="1388" w:type="dxa"/>
            <w:vMerge/>
            <w:tcBorders>
              <w:top w:val="nil"/>
            </w:tcBorders>
          </w:tcPr>
          <w:p w:rsidR="004A28AE" w:rsidRDefault="004A28AE" w:rsidP="00FE0568">
            <w:pPr>
              <w:rPr>
                <w:sz w:val="2"/>
                <w:szCs w:val="2"/>
              </w:rPr>
            </w:pPr>
          </w:p>
        </w:tc>
        <w:tc>
          <w:tcPr>
            <w:tcW w:w="3261" w:type="dxa"/>
          </w:tcPr>
          <w:p w:rsidR="004A28AE" w:rsidRDefault="004A28AE" w:rsidP="00FE0568">
            <w:pPr>
              <w:pStyle w:val="TableParagraph"/>
              <w:spacing w:line="258" w:lineRule="exact"/>
              <w:ind w:left="2"/>
              <w:jc w:val="center"/>
              <w:rPr>
                <w:sz w:val="24"/>
              </w:rPr>
            </w:pPr>
            <w:r>
              <w:rPr>
                <w:sz w:val="24"/>
              </w:rPr>
              <w:t>не</w:t>
            </w:r>
            <w:r>
              <w:rPr>
                <w:spacing w:val="1"/>
                <w:sz w:val="24"/>
              </w:rPr>
              <w:t xml:space="preserve"> </w:t>
            </w:r>
            <w:r>
              <w:rPr>
                <w:sz w:val="24"/>
              </w:rPr>
              <w:t>более</w:t>
            </w:r>
            <w:r>
              <w:rPr>
                <w:spacing w:val="1"/>
                <w:sz w:val="24"/>
              </w:rPr>
              <w:t xml:space="preserve"> </w:t>
            </w:r>
            <w:r>
              <w:rPr>
                <w:spacing w:val="-5"/>
                <w:sz w:val="24"/>
              </w:rPr>
              <w:t>400</w:t>
            </w:r>
          </w:p>
        </w:tc>
        <w:tc>
          <w:tcPr>
            <w:tcW w:w="1700" w:type="dxa"/>
          </w:tcPr>
          <w:p w:rsidR="004A28AE" w:rsidRDefault="004A28AE" w:rsidP="00FE0568">
            <w:pPr>
              <w:pStyle w:val="TableParagraph"/>
              <w:spacing w:line="258" w:lineRule="exact"/>
              <w:ind w:left="3" w:right="3"/>
              <w:jc w:val="center"/>
              <w:rPr>
                <w:sz w:val="24"/>
              </w:rPr>
            </w:pPr>
            <w:r>
              <w:rPr>
                <w:spacing w:val="-5"/>
                <w:sz w:val="24"/>
              </w:rPr>
              <w:t>14</w:t>
            </w:r>
          </w:p>
        </w:tc>
        <w:tc>
          <w:tcPr>
            <w:tcW w:w="1845" w:type="dxa"/>
          </w:tcPr>
          <w:p w:rsidR="004A28AE" w:rsidRDefault="004A28AE" w:rsidP="00FE0568">
            <w:pPr>
              <w:pStyle w:val="TableParagraph"/>
              <w:spacing w:line="258" w:lineRule="exact"/>
              <w:ind w:left="14" w:right="8"/>
              <w:jc w:val="center"/>
              <w:rPr>
                <w:sz w:val="24"/>
              </w:rPr>
            </w:pPr>
            <w:r>
              <w:rPr>
                <w:spacing w:val="-5"/>
                <w:sz w:val="24"/>
              </w:rPr>
              <w:t>50</w:t>
            </w:r>
          </w:p>
        </w:tc>
        <w:tc>
          <w:tcPr>
            <w:tcW w:w="1571" w:type="dxa"/>
          </w:tcPr>
          <w:p w:rsidR="004A28AE" w:rsidRDefault="004A28AE" w:rsidP="00FE0568">
            <w:pPr>
              <w:pStyle w:val="TableParagraph"/>
              <w:spacing w:line="258" w:lineRule="exact"/>
              <w:ind w:left="8" w:right="2"/>
              <w:jc w:val="center"/>
              <w:rPr>
                <w:sz w:val="24"/>
              </w:rPr>
            </w:pPr>
            <w:r>
              <w:rPr>
                <w:sz w:val="24"/>
              </w:rPr>
              <w:t>все</w:t>
            </w:r>
            <w:r>
              <w:rPr>
                <w:spacing w:val="1"/>
                <w:sz w:val="24"/>
              </w:rPr>
              <w:t xml:space="preserve"> </w:t>
            </w:r>
            <w:r>
              <w:rPr>
                <w:spacing w:val="-2"/>
                <w:sz w:val="24"/>
              </w:rPr>
              <w:t>группы</w:t>
            </w:r>
          </w:p>
        </w:tc>
      </w:tr>
      <w:tr w:rsidR="004A28AE" w:rsidTr="00FE0568">
        <w:trPr>
          <w:trHeight w:val="273"/>
        </w:trPr>
        <w:tc>
          <w:tcPr>
            <w:tcW w:w="1388" w:type="dxa"/>
            <w:vMerge/>
            <w:tcBorders>
              <w:top w:val="nil"/>
            </w:tcBorders>
          </w:tcPr>
          <w:p w:rsidR="004A28AE" w:rsidRDefault="004A28AE" w:rsidP="00FE0568">
            <w:pPr>
              <w:rPr>
                <w:sz w:val="2"/>
                <w:szCs w:val="2"/>
              </w:rPr>
            </w:pPr>
          </w:p>
        </w:tc>
        <w:tc>
          <w:tcPr>
            <w:tcW w:w="3261" w:type="dxa"/>
          </w:tcPr>
          <w:p w:rsidR="004A28AE" w:rsidRDefault="004A28AE" w:rsidP="00FE0568">
            <w:pPr>
              <w:pStyle w:val="TableParagraph"/>
              <w:spacing w:line="254" w:lineRule="exact"/>
              <w:ind w:left="2"/>
              <w:jc w:val="center"/>
              <w:rPr>
                <w:sz w:val="24"/>
              </w:rPr>
            </w:pPr>
            <w:r>
              <w:rPr>
                <w:sz w:val="24"/>
              </w:rPr>
              <w:t>более</w:t>
            </w:r>
            <w:r>
              <w:rPr>
                <w:spacing w:val="1"/>
                <w:sz w:val="24"/>
              </w:rPr>
              <w:t xml:space="preserve"> </w:t>
            </w:r>
            <w:r>
              <w:rPr>
                <w:spacing w:val="-5"/>
                <w:sz w:val="24"/>
              </w:rPr>
              <w:t>400</w:t>
            </w:r>
          </w:p>
        </w:tc>
        <w:tc>
          <w:tcPr>
            <w:tcW w:w="1700" w:type="dxa"/>
          </w:tcPr>
          <w:p w:rsidR="004A28AE" w:rsidRDefault="004A28AE" w:rsidP="00FE0568">
            <w:pPr>
              <w:pStyle w:val="TableParagraph"/>
              <w:spacing w:line="254" w:lineRule="exact"/>
              <w:ind w:left="3" w:right="3"/>
              <w:jc w:val="center"/>
              <w:rPr>
                <w:sz w:val="24"/>
              </w:rPr>
            </w:pPr>
            <w:r>
              <w:rPr>
                <w:spacing w:val="-5"/>
                <w:sz w:val="24"/>
              </w:rPr>
              <w:t>16</w:t>
            </w:r>
          </w:p>
        </w:tc>
        <w:tc>
          <w:tcPr>
            <w:tcW w:w="1845" w:type="dxa"/>
          </w:tcPr>
          <w:p w:rsidR="004A28AE" w:rsidRDefault="004A28AE" w:rsidP="00FE0568">
            <w:pPr>
              <w:pStyle w:val="TableParagraph"/>
              <w:spacing w:line="254" w:lineRule="exact"/>
              <w:ind w:left="14" w:right="8"/>
              <w:jc w:val="center"/>
              <w:rPr>
                <w:sz w:val="24"/>
              </w:rPr>
            </w:pPr>
            <w:r>
              <w:rPr>
                <w:spacing w:val="-5"/>
                <w:sz w:val="24"/>
              </w:rPr>
              <w:t>80</w:t>
            </w:r>
          </w:p>
        </w:tc>
        <w:tc>
          <w:tcPr>
            <w:tcW w:w="1571" w:type="dxa"/>
          </w:tcPr>
          <w:p w:rsidR="004A28AE" w:rsidRDefault="004A28AE" w:rsidP="00FE0568">
            <w:pPr>
              <w:pStyle w:val="TableParagraph"/>
              <w:spacing w:line="254" w:lineRule="exact"/>
              <w:ind w:left="8"/>
              <w:jc w:val="center"/>
              <w:rPr>
                <w:sz w:val="24"/>
              </w:rPr>
            </w:pPr>
            <w:r>
              <w:rPr>
                <w:spacing w:val="-2"/>
                <w:sz w:val="24"/>
              </w:rPr>
              <w:t>рубленные</w:t>
            </w:r>
          </w:p>
        </w:tc>
      </w:tr>
      <w:tr w:rsidR="004A28AE" w:rsidTr="00FE0568">
        <w:trPr>
          <w:trHeight w:val="277"/>
        </w:trPr>
        <w:tc>
          <w:tcPr>
            <w:tcW w:w="1388" w:type="dxa"/>
            <w:vMerge w:val="restart"/>
          </w:tcPr>
          <w:p w:rsidR="004A28AE" w:rsidRDefault="004A28AE" w:rsidP="00FE0568">
            <w:pPr>
              <w:pStyle w:val="TableParagraph"/>
              <w:spacing w:line="268" w:lineRule="exact"/>
              <w:ind w:left="412"/>
              <w:rPr>
                <w:sz w:val="24"/>
              </w:rPr>
            </w:pPr>
            <w:r>
              <w:rPr>
                <w:sz w:val="24"/>
              </w:rPr>
              <w:t>10-</w:t>
            </w:r>
            <w:r>
              <w:rPr>
                <w:spacing w:val="-5"/>
                <w:sz w:val="24"/>
              </w:rPr>
              <w:t>11</w:t>
            </w:r>
          </w:p>
          <w:p w:rsidR="004A28AE" w:rsidRDefault="004A28AE" w:rsidP="00FE0568">
            <w:pPr>
              <w:pStyle w:val="TableParagraph"/>
              <w:spacing w:before="2"/>
              <w:ind w:left="335"/>
              <w:rPr>
                <w:sz w:val="24"/>
              </w:rPr>
            </w:pPr>
            <w:r>
              <w:rPr>
                <w:spacing w:val="-2"/>
                <w:sz w:val="24"/>
              </w:rPr>
              <w:t>классы</w:t>
            </w:r>
          </w:p>
        </w:tc>
        <w:tc>
          <w:tcPr>
            <w:tcW w:w="3261" w:type="dxa"/>
          </w:tcPr>
          <w:p w:rsidR="004A28AE" w:rsidRDefault="004A28AE" w:rsidP="00FE0568">
            <w:pPr>
              <w:pStyle w:val="TableParagraph"/>
              <w:spacing w:line="258" w:lineRule="exact"/>
              <w:ind w:left="2"/>
              <w:jc w:val="center"/>
              <w:rPr>
                <w:sz w:val="24"/>
              </w:rPr>
            </w:pPr>
            <w:r>
              <w:rPr>
                <w:sz w:val="24"/>
              </w:rPr>
              <w:t>не</w:t>
            </w:r>
            <w:r>
              <w:rPr>
                <w:spacing w:val="1"/>
                <w:sz w:val="24"/>
              </w:rPr>
              <w:t xml:space="preserve"> </w:t>
            </w:r>
            <w:r>
              <w:rPr>
                <w:sz w:val="24"/>
              </w:rPr>
              <w:t>более</w:t>
            </w:r>
            <w:r>
              <w:rPr>
                <w:spacing w:val="1"/>
                <w:sz w:val="24"/>
              </w:rPr>
              <w:t xml:space="preserve"> </w:t>
            </w:r>
            <w:r>
              <w:rPr>
                <w:spacing w:val="-5"/>
                <w:sz w:val="24"/>
              </w:rPr>
              <w:t>200</w:t>
            </w:r>
          </w:p>
        </w:tc>
        <w:tc>
          <w:tcPr>
            <w:tcW w:w="1700" w:type="dxa"/>
          </w:tcPr>
          <w:p w:rsidR="004A28AE" w:rsidRDefault="004A28AE" w:rsidP="00FE0568">
            <w:pPr>
              <w:pStyle w:val="TableParagraph"/>
              <w:spacing w:line="258" w:lineRule="exact"/>
              <w:ind w:left="3" w:right="3"/>
              <w:jc w:val="center"/>
              <w:rPr>
                <w:sz w:val="24"/>
              </w:rPr>
            </w:pPr>
            <w:r>
              <w:rPr>
                <w:spacing w:val="-5"/>
                <w:sz w:val="24"/>
              </w:rPr>
              <w:t>10</w:t>
            </w:r>
          </w:p>
        </w:tc>
        <w:tc>
          <w:tcPr>
            <w:tcW w:w="1845" w:type="dxa"/>
          </w:tcPr>
          <w:p w:rsidR="004A28AE" w:rsidRDefault="004A28AE" w:rsidP="00FE0568">
            <w:pPr>
              <w:pStyle w:val="TableParagraph"/>
              <w:spacing w:line="258" w:lineRule="exact"/>
              <w:ind w:left="14" w:right="1"/>
              <w:jc w:val="center"/>
              <w:rPr>
                <w:sz w:val="24"/>
              </w:rPr>
            </w:pPr>
            <w:r>
              <w:rPr>
                <w:sz w:val="24"/>
              </w:rPr>
              <w:t>не</w:t>
            </w:r>
            <w:r>
              <w:rPr>
                <w:spacing w:val="1"/>
                <w:sz w:val="24"/>
              </w:rPr>
              <w:t xml:space="preserve"> </w:t>
            </w:r>
            <w:proofErr w:type="spellStart"/>
            <w:r>
              <w:rPr>
                <w:spacing w:val="-2"/>
                <w:sz w:val="24"/>
              </w:rPr>
              <w:t>регл</w:t>
            </w:r>
            <w:proofErr w:type="spellEnd"/>
            <w:r>
              <w:rPr>
                <w:spacing w:val="-2"/>
                <w:sz w:val="24"/>
              </w:rPr>
              <w:t>.</w:t>
            </w:r>
          </w:p>
        </w:tc>
        <w:tc>
          <w:tcPr>
            <w:tcW w:w="1571" w:type="dxa"/>
          </w:tcPr>
          <w:p w:rsidR="004A28AE" w:rsidRDefault="004A28AE" w:rsidP="00FE0568">
            <w:pPr>
              <w:pStyle w:val="TableParagraph"/>
              <w:spacing w:line="258" w:lineRule="exact"/>
              <w:ind w:left="8"/>
              <w:jc w:val="center"/>
              <w:rPr>
                <w:sz w:val="24"/>
              </w:rPr>
            </w:pPr>
            <w:r>
              <w:rPr>
                <w:spacing w:val="-2"/>
                <w:sz w:val="24"/>
              </w:rPr>
              <w:t>рубленные</w:t>
            </w:r>
          </w:p>
        </w:tc>
      </w:tr>
      <w:tr w:rsidR="004A28AE" w:rsidTr="00FE0568">
        <w:trPr>
          <w:trHeight w:val="277"/>
        </w:trPr>
        <w:tc>
          <w:tcPr>
            <w:tcW w:w="1388" w:type="dxa"/>
            <w:vMerge/>
            <w:tcBorders>
              <w:top w:val="nil"/>
            </w:tcBorders>
          </w:tcPr>
          <w:p w:rsidR="004A28AE" w:rsidRDefault="004A28AE" w:rsidP="00FE0568">
            <w:pPr>
              <w:rPr>
                <w:sz w:val="2"/>
                <w:szCs w:val="2"/>
              </w:rPr>
            </w:pPr>
          </w:p>
        </w:tc>
        <w:tc>
          <w:tcPr>
            <w:tcW w:w="3261" w:type="dxa"/>
          </w:tcPr>
          <w:p w:rsidR="004A28AE" w:rsidRDefault="004A28AE" w:rsidP="00FE0568">
            <w:pPr>
              <w:pStyle w:val="TableParagraph"/>
              <w:spacing w:line="258" w:lineRule="exact"/>
              <w:ind w:left="2"/>
              <w:jc w:val="center"/>
              <w:rPr>
                <w:sz w:val="24"/>
              </w:rPr>
            </w:pPr>
            <w:r>
              <w:rPr>
                <w:sz w:val="24"/>
              </w:rPr>
              <w:t>не</w:t>
            </w:r>
            <w:r>
              <w:rPr>
                <w:spacing w:val="1"/>
                <w:sz w:val="24"/>
              </w:rPr>
              <w:t xml:space="preserve"> </w:t>
            </w:r>
            <w:r>
              <w:rPr>
                <w:sz w:val="24"/>
              </w:rPr>
              <w:t>более</w:t>
            </w:r>
            <w:r>
              <w:rPr>
                <w:spacing w:val="1"/>
                <w:sz w:val="24"/>
              </w:rPr>
              <w:t xml:space="preserve"> </w:t>
            </w:r>
            <w:r>
              <w:rPr>
                <w:spacing w:val="-5"/>
                <w:sz w:val="24"/>
              </w:rPr>
              <w:t>400</w:t>
            </w:r>
          </w:p>
        </w:tc>
        <w:tc>
          <w:tcPr>
            <w:tcW w:w="1700" w:type="dxa"/>
          </w:tcPr>
          <w:p w:rsidR="004A28AE" w:rsidRDefault="004A28AE" w:rsidP="00FE0568">
            <w:pPr>
              <w:pStyle w:val="TableParagraph"/>
              <w:spacing w:line="258" w:lineRule="exact"/>
              <w:ind w:left="3" w:right="3"/>
              <w:jc w:val="center"/>
              <w:rPr>
                <w:sz w:val="24"/>
              </w:rPr>
            </w:pPr>
            <w:r>
              <w:rPr>
                <w:spacing w:val="-5"/>
                <w:sz w:val="24"/>
              </w:rPr>
              <w:t>12</w:t>
            </w:r>
          </w:p>
        </w:tc>
        <w:tc>
          <w:tcPr>
            <w:tcW w:w="1845" w:type="dxa"/>
          </w:tcPr>
          <w:p w:rsidR="004A28AE" w:rsidRDefault="004A28AE" w:rsidP="00FE0568">
            <w:pPr>
              <w:pStyle w:val="TableParagraph"/>
              <w:spacing w:line="258" w:lineRule="exact"/>
              <w:ind w:left="14" w:right="8"/>
              <w:jc w:val="center"/>
              <w:rPr>
                <w:sz w:val="24"/>
              </w:rPr>
            </w:pPr>
            <w:r>
              <w:rPr>
                <w:spacing w:val="-5"/>
                <w:sz w:val="24"/>
              </w:rPr>
              <w:t>50</w:t>
            </w:r>
          </w:p>
        </w:tc>
        <w:tc>
          <w:tcPr>
            <w:tcW w:w="1571" w:type="dxa"/>
          </w:tcPr>
          <w:p w:rsidR="004A28AE" w:rsidRDefault="004A28AE" w:rsidP="00FE0568">
            <w:pPr>
              <w:pStyle w:val="TableParagraph"/>
              <w:spacing w:line="258" w:lineRule="exact"/>
              <w:ind w:left="8"/>
              <w:jc w:val="center"/>
              <w:rPr>
                <w:sz w:val="24"/>
              </w:rPr>
            </w:pPr>
            <w:r>
              <w:rPr>
                <w:sz w:val="24"/>
              </w:rPr>
              <w:t>все</w:t>
            </w:r>
            <w:r>
              <w:rPr>
                <w:spacing w:val="1"/>
                <w:sz w:val="24"/>
              </w:rPr>
              <w:t xml:space="preserve"> </w:t>
            </w:r>
            <w:r>
              <w:rPr>
                <w:spacing w:val="-2"/>
                <w:sz w:val="24"/>
              </w:rPr>
              <w:t>группы</w:t>
            </w:r>
          </w:p>
        </w:tc>
      </w:tr>
      <w:tr w:rsidR="004A28AE" w:rsidTr="00FE0568">
        <w:trPr>
          <w:trHeight w:val="273"/>
        </w:trPr>
        <w:tc>
          <w:tcPr>
            <w:tcW w:w="1388" w:type="dxa"/>
            <w:vMerge/>
            <w:tcBorders>
              <w:top w:val="nil"/>
            </w:tcBorders>
          </w:tcPr>
          <w:p w:rsidR="004A28AE" w:rsidRDefault="004A28AE" w:rsidP="00FE0568">
            <w:pPr>
              <w:rPr>
                <w:sz w:val="2"/>
                <w:szCs w:val="2"/>
              </w:rPr>
            </w:pPr>
          </w:p>
        </w:tc>
        <w:tc>
          <w:tcPr>
            <w:tcW w:w="3261" w:type="dxa"/>
          </w:tcPr>
          <w:p w:rsidR="004A28AE" w:rsidRDefault="004A28AE" w:rsidP="00FE0568">
            <w:pPr>
              <w:pStyle w:val="TableParagraph"/>
              <w:spacing w:line="253" w:lineRule="exact"/>
              <w:ind w:left="2"/>
              <w:jc w:val="center"/>
              <w:rPr>
                <w:sz w:val="24"/>
              </w:rPr>
            </w:pPr>
            <w:r>
              <w:rPr>
                <w:sz w:val="24"/>
              </w:rPr>
              <w:t>более</w:t>
            </w:r>
            <w:r>
              <w:rPr>
                <w:spacing w:val="1"/>
                <w:sz w:val="24"/>
              </w:rPr>
              <w:t xml:space="preserve"> </w:t>
            </w:r>
            <w:r>
              <w:rPr>
                <w:spacing w:val="-5"/>
                <w:sz w:val="24"/>
              </w:rPr>
              <w:t>400</w:t>
            </w:r>
          </w:p>
        </w:tc>
        <w:tc>
          <w:tcPr>
            <w:tcW w:w="1700" w:type="dxa"/>
          </w:tcPr>
          <w:p w:rsidR="004A28AE" w:rsidRDefault="004A28AE" w:rsidP="00FE0568">
            <w:pPr>
              <w:pStyle w:val="TableParagraph"/>
              <w:spacing w:line="253" w:lineRule="exact"/>
              <w:ind w:left="3" w:right="3"/>
              <w:jc w:val="center"/>
              <w:rPr>
                <w:sz w:val="24"/>
              </w:rPr>
            </w:pPr>
            <w:r>
              <w:rPr>
                <w:spacing w:val="-5"/>
                <w:sz w:val="24"/>
              </w:rPr>
              <w:t>14</w:t>
            </w:r>
          </w:p>
        </w:tc>
        <w:tc>
          <w:tcPr>
            <w:tcW w:w="1845" w:type="dxa"/>
          </w:tcPr>
          <w:p w:rsidR="004A28AE" w:rsidRDefault="004A28AE" w:rsidP="00FE0568">
            <w:pPr>
              <w:pStyle w:val="TableParagraph"/>
              <w:spacing w:line="253" w:lineRule="exact"/>
              <w:ind w:left="14" w:right="8"/>
              <w:jc w:val="center"/>
              <w:rPr>
                <w:sz w:val="24"/>
              </w:rPr>
            </w:pPr>
            <w:r>
              <w:rPr>
                <w:spacing w:val="-5"/>
                <w:sz w:val="24"/>
              </w:rPr>
              <w:t>80</w:t>
            </w:r>
          </w:p>
        </w:tc>
        <w:tc>
          <w:tcPr>
            <w:tcW w:w="1571" w:type="dxa"/>
          </w:tcPr>
          <w:p w:rsidR="004A28AE" w:rsidRDefault="004A28AE" w:rsidP="00FE0568">
            <w:pPr>
              <w:pStyle w:val="TableParagraph"/>
              <w:spacing w:line="253" w:lineRule="exact"/>
              <w:ind w:left="8" w:right="2"/>
              <w:jc w:val="center"/>
              <w:rPr>
                <w:sz w:val="24"/>
              </w:rPr>
            </w:pPr>
            <w:r>
              <w:rPr>
                <w:sz w:val="24"/>
              </w:rPr>
              <w:t>все</w:t>
            </w:r>
            <w:r>
              <w:rPr>
                <w:spacing w:val="1"/>
                <w:sz w:val="24"/>
              </w:rPr>
              <w:t xml:space="preserve"> </w:t>
            </w:r>
            <w:r>
              <w:rPr>
                <w:spacing w:val="-2"/>
                <w:sz w:val="24"/>
              </w:rPr>
              <w:t>группы</w:t>
            </w:r>
          </w:p>
        </w:tc>
      </w:tr>
    </w:tbl>
    <w:p w:rsidR="004A28AE" w:rsidRDefault="004A28AE" w:rsidP="004A28AE">
      <w:pPr>
        <w:pStyle w:val="a4"/>
        <w:numPr>
          <w:ilvl w:val="1"/>
          <w:numId w:val="9"/>
        </w:numPr>
        <w:tabs>
          <w:tab w:val="left" w:pos="977"/>
        </w:tabs>
        <w:spacing w:before="275"/>
        <w:ind w:left="300" w:right="305" w:firstLine="0"/>
        <w:jc w:val="left"/>
        <w:rPr>
          <w:sz w:val="24"/>
        </w:rPr>
      </w:pPr>
      <w:r>
        <w:rPr>
          <w:sz w:val="24"/>
          <w:u w:val="single"/>
        </w:rPr>
        <w:t>Для</w:t>
      </w:r>
      <w:r>
        <w:rPr>
          <w:spacing w:val="80"/>
          <w:w w:val="150"/>
          <w:sz w:val="24"/>
          <w:u w:val="single"/>
        </w:rPr>
        <w:t xml:space="preserve"> </w:t>
      </w:r>
      <w:r>
        <w:rPr>
          <w:sz w:val="24"/>
          <w:u w:val="single"/>
        </w:rPr>
        <w:t>текстовой</w:t>
      </w:r>
      <w:r>
        <w:rPr>
          <w:spacing w:val="80"/>
          <w:w w:val="150"/>
          <w:sz w:val="24"/>
          <w:u w:val="single"/>
        </w:rPr>
        <w:t xml:space="preserve"> </w:t>
      </w:r>
      <w:r>
        <w:rPr>
          <w:sz w:val="24"/>
          <w:u w:val="single"/>
        </w:rPr>
        <w:t>информации</w:t>
      </w:r>
      <w:r>
        <w:rPr>
          <w:spacing w:val="80"/>
          <w:w w:val="150"/>
          <w:sz w:val="24"/>
          <w:u w:val="single"/>
        </w:rPr>
        <w:t xml:space="preserve"> </w:t>
      </w:r>
      <w:r>
        <w:rPr>
          <w:sz w:val="24"/>
          <w:u w:val="single"/>
        </w:rPr>
        <w:t>в</w:t>
      </w:r>
      <w:r>
        <w:rPr>
          <w:spacing w:val="80"/>
          <w:w w:val="150"/>
          <w:sz w:val="24"/>
          <w:u w:val="single"/>
        </w:rPr>
        <w:t xml:space="preserve"> </w:t>
      </w:r>
      <w:r>
        <w:rPr>
          <w:sz w:val="24"/>
          <w:u w:val="single"/>
        </w:rPr>
        <w:t>электронном</w:t>
      </w:r>
      <w:r>
        <w:rPr>
          <w:spacing w:val="80"/>
          <w:w w:val="150"/>
          <w:sz w:val="24"/>
          <w:u w:val="single"/>
        </w:rPr>
        <w:t xml:space="preserve"> </w:t>
      </w:r>
      <w:r>
        <w:rPr>
          <w:sz w:val="24"/>
          <w:u w:val="single"/>
        </w:rPr>
        <w:t>учебном</w:t>
      </w:r>
      <w:r>
        <w:rPr>
          <w:spacing w:val="80"/>
          <w:w w:val="150"/>
          <w:sz w:val="24"/>
          <w:u w:val="single"/>
        </w:rPr>
        <w:t xml:space="preserve"> </w:t>
      </w:r>
      <w:r>
        <w:rPr>
          <w:sz w:val="24"/>
          <w:u w:val="single"/>
        </w:rPr>
        <w:t>издании</w:t>
      </w:r>
      <w:r>
        <w:rPr>
          <w:spacing w:val="80"/>
          <w:w w:val="150"/>
          <w:sz w:val="24"/>
          <w:u w:val="single"/>
        </w:rPr>
        <w:t xml:space="preserve"> </w:t>
      </w:r>
      <w:r>
        <w:rPr>
          <w:sz w:val="24"/>
          <w:u w:val="single"/>
        </w:rPr>
        <w:t>не</w:t>
      </w:r>
      <w:r>
        <w:rPr>
          <w:spacing w:val="80"/>
          <w:w w:val="150"/>
          <w:sz w:val="24"/>
          <w:u w:val="single"/>
        </w:rPr>
        <w:t xml:space="preserve"> </w:t>
      </w:r>
      <w:r>
        <w:rPr>
          <w:sz w:val="24"/>
          <w:u w:val="single"/>
        </w:rPr>
        <w:t>допускается</w:t>
      </w:r>
      <w:r>
        <w:rPr>
          <w:sz w:val="24"/>
        </w:rPr>
        <w:t xml:space="preserve"> </w:t>
      </w:r>
      <w:r>
        <w:rPr>
          <w:spacing w:val="-2"/>
          <w:sz w:val="24"/>
          <w:u w:val="single"/>
        </w:rPr>
        <w:t>применять:</w:t>
      </w:r>
    </w:p>
    <w:p w:rsidR="004A28AE" w:rsidRDefault="004A28AE" w:rsidP="004A28AE">
      <w:pPr>
        <w:pStyle w:val="a4"/>
        <w:numPr>
          <w:ilvl w:val="0"/>
          <w:numId w:val="4"/>
        </w:numPr>
        <w:tabs>
          <w:tab w:val="left" w:pos="1006"/>
        </w:tabs>
        <w:spacing w:before="1" w:line="275" w:lineRule="exact"/>
        <w:ind w:hanging="346"/>
        <w:jc w:val="left"/>
        <w:rPr>
          <w:sz w:val="24"/>
        </w:rPr>
      </w:pPr>
      <w:r>
        <w:rPr>
          <w:sz w:val="24"/>
        </w:rPr>
        <w:t>узкое</w:t>
      </w:r>
      <w:r>
        <w:rPr>
          <w:spacing w:val="-4"/>
          <w:sz w:val="24"/>
        </w:rPr>
        <w:t xml:space="preserve"> </w:t>
      </w:r>
      <w:r>
        <w:rPr>
          <w:sz w:val="24"/>
        </w:rPr>
        <w:t>начертание</w:t>
      </w:r>
      <w:r>
        <w:rPr>
          <w:spacing w:val="-3"/>
          <w:sz w:val="24"/>
        </w:rPr>
        <w:t xml:space="preserve"> </w:t>
      </w:r>
      <w:r>
        <w:rPr>
          <w:spacing w:val="-2"/>
          <w:sz w:val="24"/>
        </w:rPr>
        <w:t>шрифта;</w:t>
      </w:r>
    </w:p>
    <w:p w:rsidR="004A28AE" w:rsidRDefault="004A28AE" w:rsidP="004A28AE">
      <w:pPr>
        <w:pStyle w:val="a4"/>
        <w:numPr>
          <w:ilvl w:val="0"/>
          <w:numId w:val="4"/>
        </w:numPr>
        <w:tabs>
          <w:tab w:val="left" w:pos="1006"/>
        </w:tabs>
        <w:spacing w:line="275" w:lineRule="exact"/>
        <w:ind w:hanging="346"/>
        <w:jc w:val="left"/>
        <w:rPr>
          <w:sz w:val="24"/>
        </w:rPr>
      </w:pPr>
      <w:r>
        <w:rPr>
          <w:sz w:val="24"/>
        </w:rPr>
        <w:t>курсивное</w:t>
      </w:r>
      <w:r>
        <w:rPr>
          <w:spacing w:val="-6"/>
          <w:sz w:val="24"/>
        </w:rPr>
        <w:t xml:space="preserve"> </w:t>
      </w:r>
      <w:r>
        <w:rPr>
          <w:sz w:val="24"/>
        </w:rPr>
        <w:t>начертание</w:t>
      </w:r>
      <w:r>
        <w:rPr>
          <w:spacing w:val="-8"/>
          <w:sz w:val="24"/>
        </w:rPr>
        <w:t xml:space="preserve"> </w:t>
      </w:r>
      <w:r>
        <w:rPr>
          <w:sz w:val="24"/>
        </w:rPr>
        <w:t>шрифта</w:t>
      </w:r>
      <w:r>
        <w:rPr>
          <w:spacing w:val="-3"/>
          <w:sz w:val="24"/>
        </w:rPr>
        <w:t xml:space="preserve"> </w:t>
      </w:r>
      <w:r>
        <w:rPr>
          <w:sz w:val="24"/>
        </w:rPr>
        <w:t>(кроме</w:t>
      </w:r>
      <w:r>
        <w:rPr>
          <w:spacing w:val="-4"/>
          <w:sz w:val="24"/>
        </w:rPr>
        <w:t xml:space="preserve"> </w:t>
      </w:r>
      <w:r>
        <w:rPr>
          <w:sz w:val="24"/>
        </w:rPr>
        <w:t>выделений</w:t>
      </w:r>
      <w:r>
        <w:rPr>
          <w:spacing w:val="-1"/>
          <w:sz w:val="24"/>
        </w:rPr>
        <w:t xml:space="preserve"> </w:t>
      </w:r>
      <w:r>
        <w:rPr>
          <w:spacing w:val="-2"/>
          <w:sz w:val="24"/>
        </w:rPr>
        <w:t>текста);</w:t>
      </w:r>
    </w:p>
    <w:p w:rsidR="004A28AE" w:rsidRDefault="004A28AE" w:rsidP="004A28AE">
      <w:pPr>
        <w:pStyle w:val="a4"/>
        <w:numPr>
          <w:ilvl w:val="0"/>
          <w:numId w:val="4"/>
        </w:numPr>
        <w:tabs>
          <w:tab w:val="left" w:pos="1006"/>
        </w:tabs>
        <w:spacing w:before="2" w:line="275" w:lineRule="exact"/>
        <w:ind w:hanging="346"/>
        <w:jc w:val="left"/>
        <w:rPr>
          <w:sz w:val="24"/>
        </w:rPr>
      </w:pPr>
      <w:r>
        <w:rPr>
          <w:sz w:val="24"/>
        </w:rPr>
        <w:t>более</w:t>
      </w:r>
      <w:r>
        <w:rPr>
          <w:spacing w:val="-3"/>
          <w:sz w:val="24"/>
        </w:rPr>
        <w:t xml:space="preserve"> </w:t>
      </w:r>
      <w:r>
        <w:rPr>
          <w:sz w:val="24"/>
        </w:rPr>
        <w:t>четырех</w:t>
      </w:r>
      <w:r>
        <w:rPr>
          <w:spacing w:val="-5"/>
          <w:sz w:val="24"/>
        </w:rPr>
        <w:t xml:space="preserve"> </w:t>
      </w:r>
      <w:r>
        <w:rPr>
          <w:sz w:val="24"/>
        </w:rPr>
        <w:t>цветов</w:t>
      </w:r>
      <w:r>
        <w:rPr>
          <w:spacing w:val="-3"/>
          <w:sz w:val="24"/>
        </w:rPr>
        <w:t xml:space="preserve"> </w:t>
      </w:r>
      <w:r>
        <w:rPr>
          <w:sz w:val="24"/>
        </w:rPr>
        <w:t>шрифта</w:t>
      </w:r>
      <w:r>
        <w:rPr>
          <w:spacing w:val="-1"/>
          <w:sz w:val="24"/>
        </w:rPr>
        <w:t xml:space="preserve"> </w:t>
      </w:r>
      <w:r>
        <w:rPr>
          <w:sz w:val="24"/>
        </w:rPr>
        <w:t>различных</w:t>
      </w:r>
      <w:r>
        <w:rPr>
          <w:spacing w:val="-4"/>
          <w:sz w:val="24"/>
        </w:rPr>
        <w:t xml:space="preserve"> </w:t>
      </w:r>
      <w:r>
        <w:rPr>
          <w:sz w:val="24"/>
        </w:rPr>
        <w:t>длин</w:t>
      </w:r>
      <w:r>
        <w:rPr>
          <w:spacing w:val="-4"/>
          <w:sz w:val="24"/>
        </w:rPr>
        <w:t xml:space="preserve"> </w:t>
      </w:r>
      <w:r>
        <w:rPr>
          <w:sz w:val="24"/>
        </w:rPr>
        <w:t>волн</w:t>
      </w:r>
      <w:r>
        <w:rPr>
          <w:spacing w:val="1"/>
          <w:sz w:val="24"/>
        </w:rPr>
        <w:t xml:space="preserve"> </w:t>
      </w:r>
      <w:r>
        <w:rPr>
          <w:sz w:val="24"/>
        </w:rPr>
        <w:t>на</w:t>
      </w:r>
      <w:r>
        <w:rPr>
          <w:spacing w:val="-11"/>
          <w:sz w:val="24"/>
        </w:rPr>
        <w:t xml:space="preserve"> </w:t>
      </w:r>
      <w:r>
        <w:rPr>
          <w:sz w:val="24"/>
        </w:rPr>
        <w:t>одной</w:t>
      </w:r>
      <w:r>
        <w:rPr>
          <w:spacing w:val="6"/>
          <w:sz w:val="24"/>
        </w:rPr>
        <w:t xml:space="preserve"> </w:t>
      </w:r>
      <w:r>
        <w:rPr>
          <w:sz w:val="24"/>
        </w:rPr>
        <w:t>электронной</w:t>
      </w:r>
      <w:r>
        <w:rPr>
          <w:spacing w:val="-2"/>
          <w:sz w:val="24"/>
        </w:rPr>
        <w:t xml:space="preserve"> странице;</w:t>
      </w:r>
    </w:p>
    <w:p w:rsidR="004A28AE" w:rsidRDefault="004A28AE" w:rsidP="004A28AE">
      <w:pPr>
        <w:pStyle w:val="a4"/>
        <w:numPr>
          <w:ilvl w:val="0"/>
          <w:numId w:val="4"/>
        </w:numPr>
        <w:tabs>
          <w:tab w:val="left" w:pos="1006"/>
        </w:tabs>
        <w:spacing w:line="275" w:lineRule="exact"/>
        <w:ind w:hanging="346"/>
        <w:jc w:val="left"/>
        <w:rPr>
          <w:sz w:val="24"/>
        </w:rPr>
      </w:pPr>
      <w:r>
        <w:rPr>
          <w:sz w:val="24"/>
        </w:rPr>
        <w:t>красный</w:t>
      </w:r>
      <w:r>
        <w:rPr>
          <w:spacing w:val="-4"/>
          <w:sz w:val="24"/>
        </w:rPr>
        <w:t xml:space="preserve"> </w:t>
      </w:r>
      <w:r>
        <w:rPr>
          <w:sz w:val="24"/>
        </w:rPr>
        <w:t>фон</w:t>
      </w:r>
      <w:r>
        <w:rPr>
          <w:spacing w:val="-1"/>
          <w:sz w:val="24"/>
        </w:rPr>
        <w:t xml:space="preserve"> </w:t>
      </w:r>
      <w:r>
        <w:rPr>
          <w:sz w:val="24"/>
        </w:rPr>
        <w:t>электронной</w:t>
      </w:r>
      <w:r>
        <w:rPr>
          <w:spacing w:val="-5"/>
          <w:sz w:val="24"/>
        </w:rPr>
        <w:t xml:space="preserve"> </w:t>
      </w:r>
      <w:r>
        <w:rPr>
          <w:spacing w:val="-2"/>
          <w:sz w:val="24"/>
        </w:rPr>
        <w:t>страницы.</w:t>
      </w:r>
    </w:p>
    <w:p w:rsidR="004A28AE" w:rsidRDefault="004A28AE" w:rsidP="004A28AE">
      <w:pPr>
        <w:pStyle w:val="a4"/>
        <w:numPr>
          <w:ilvl w:val="1"/>
          <w:numId w:val="9"/>
        </w:numPr>
        <w:tabs>
          <w:tab w:val="left" w:pos="1624"/>
        </w:tabs>
        <w:spacing w:before="3"/>
        <w:ind w:left="300" w:right="304" w:firstLine="710"/>
        <w:rPr>
          <w:sz w:val="24"/>
        </w:rPr>
      </w:pPr>
      <w:r>
        <w:rPr>
          <w:sz w:val="24"/>
        </w:rPr>
        <w:t>Педагогические работники школы также ограничивают себя в пользовании средствами мобильной связи во время образовательной деятельности (за исключением экстренных случаев).</w:t>
      </w:r>
    </w:p>
    <w:p w:rsidR="004A28AE" w:rsidRDefault="004A28AE" w:rsidP="004A28AE">
      <w:pPr>
        <w:pStyle w:val="a4"/>
        <w:numPr>
          <w:ilvl w:val="1"/>
          <w:numId w:val="9"/>
        </w:numPr>
        <w:tabs>
          <w:tab w:val="left" w:pos="1739"/>
        </w:tabs>
        <w:spacing w:line="242" w:lineRule="auto"/>
        <w:ind w:left="300" w:right="302" w:firstLine="710"/>
        <w:rPr>
          <w:sz w:val="24"/>
        </w:rPr>
      </w:pPr>
      <w:r>
        <w:rPr>
          <w:sz w:val="24"/>
        </w:rPr>
        <w:t>Педагогические работники могут использовать на уроке мобильные электронные устройства для входа в «Электронный журнал» класса.</w:t>
      </w:r>
    </w:p>
    <w:p w:rsidR="004A28AE" w:rsidRDefault="004A28AE" w:rsidP="004A28AE">
      <w:pPr>
        <w:pStyle w:val="a4"/>
        <w:numPr>
          <w:ilvl w:val="1"/>
          <w:numId w:val="9"/>
        </w:numPr>
        <w:tabs>
          <w:tab w:val="left" w:pos="1653"/>
        </w:tabs>
        <w:ind w:left="300" w:right="296" w:firstLine="710"/>
        <w:rPr>
          <w:sz w:val="24"/>
        </w:rPr>
      </w:pPr>
      <w:r>
        <w:rPr>
          <w:sz w:val="24"/>
        </w:rPr>
        <w:t xml:space="preserve">Всем участникам образовательной деятельности необходимо пользоваться памяткой для обучающихся, родителей (законных представителей) и педагогических работников по профилактике неблагоприятных для здоровья и обучения детей эффектов от воздействия устройств мобильной связи (см. </w:t>
      </w:r>
      <w:r>
        <w:rPr>
          <w:i/>
          <w:sz w:val="24"/>
        </w:rPr>
        <w:t>Приложение 3</w:t>
      </w:r>
      <w:r>
        <w:rPr>
          <w:sz w:val="24"/>
        </w:rPr>
        <w:t>).</w:t>
      </w:r>
    </w:p>
    <w:p w:rsidR="004A28AE" w:rsidRDefault="004A28AE" w:rsidP="004A28AE">
      <w:pPr>
        <w:pStyle w:val="a4"/>
        <w:numPr>
          <w:ilvl w:val="1"/>
          <w:numId w:val="9"/>
        </w:numPr>
        <w:tabs>
          <w:tab w:val="left" w:pos="1576"/>
        </w:tabs>
        <w:ind w:left="300" w:right="293" w:firstLine="710"/>
        <w:rPr>
          <w:sz w:val="24"/>
        </w:rPr>
      </w:pPr>
      <w:r>
        <w:rPr>
          <w:sz w:val="24"/>
        </w:rPr>
        <w:t>Все вопросы, возникающие между участниками образовательной деятельности</w:t>
      </w:r>
      <w:r>
        <w:rPr>
          <w:spacing w:val="40"/>
          <w:sz w:val="24"/>
        </w:rPr>
        <w:t xml:space="preserve"> </w:t>
      </w:r>
      <w:r>
        <w:rPr>
          <w:sz w:val="24"/>
        </w:rPr>
        <w:t xml:space="preserve">в отношении соблюдения Положения разрешаются путем переговоров с участием </w:t>
      </w:r>
      <w:r>
        <w:rPr>
          <w:sz w:val="24"/>
        </w:rPr>
        <w:lastRenderedPageBreak/>
        <w:t>представителей администрации образовательной организации, директора школы и</w:t>
      </w:r>
      <w:r>
        <w:rPr>
          <w:spacing w:val="40"/>
          <w:sz w:val="24"/>
        </w:rPr>
        <w:t xml:space="preserve"> </w:t>
      </w:r>
      <w:hyperlink r:id="rId9">
        <w:r>
          <w:rPr>
            <w:sz w:val="24"/>
          </w:rPr>
          <w:t>Комиссии по урегулированию споров в школе</w:t>
        </w:r>
      </w:hyperlink>
      <w:r>
        <w:rPr>
          <w:sz w:val="24"/>
        </w:rPr>
        <w:t>.</w:t>
      </w:r>
    </w:p>
    <w:p w:rsidR="005B77CF" w:rsidRDefault="005B77CF" w:rsidP="009B2DD4">
      <w:pPr>
        <w:jc w:val="both"/>
      </w:pPr>
    </w:p>
    <w:p w:rsidR="009B2DD4" w:rsidRPr="005B77CF" w:rsidRDefault="00454DD7" w:rsidP="005B77CF">
      <w:pPr>
        <w:tabs>
          <w:tab w:val="left" w:pos="7513"/>
        </w:tabs>
        <w:rPr>
          <w:sz w:val="24"/>
        </w:rPr>
        <w:sectPr w:rsidR="009B2DD4" w:rsidRPr="005B77CF" w:rsidSect="009B2DD4">
          <w:pgSz w:w="11910" w:h="16840"/>
          <w:pgMar w:top="1040" w:right="620" w:bottom="280" w:left="1140" w:header="720" w:footer="720" w:gutter="0"/>
          <w:cols w:space="720"/>
        </w:sectPr>
      </w:pPr>
      <w:r>
        <w:t>3</w:t>
      </w:r>
      <w:r w:rsidRPr="005B77CF">
        <w:t xml:space="preserve">.Права и обязанности обучающихся </w:t>
      </w:r>
      <w:r w:rsidR="00D511AE" w:rsidRPr="005B77CF">
        <w:t>(</w:t>
      </w:r>
      <w:r w:rsidR="005B77CF">
        <w:t>пользователей   мобильной связи)</w:t>
      </w:r>
    </w:p>
    <w:p w:rsidR="00E71AF6" w:rsidRDefault="00E71AF6" w:rsidP="00E71AF6">
      <w:pPr>
        <w:pStyle w:val="a4"/>
        <w:numPr>
          <w:ilvl w:val="1"/>
          <w:numId w:val="8"/>
        </w:numPr>
        <w:tabs>
          <w:tab w:val="left" w:pos="751"/>
        </w:tabs>
        <w:ind w:left="300" w:right="295" w:firstLine="0"/>
        <w:jc w:val="both"/>
        <w:rPr>
          <w:sz w:val="24"/>
        </w:rPr>
      </w:pPr>
      <w:r>
        <w:rPr>
          <w:sz w:val="24"/>
        </w:rPr>
        <w:lastRenderedPageBreak/>
        <w:t>В соответствии с Конституцией Российской Федерации обучающиеся должны знать о том, что сбор, хранение, использование и распространение информации о личной жизни лица без его согласия запрещено, а также осуществление прав и свобод человека и гражданина не должно нарушать права и свободы других лиц.</w:t>
      </w:r>
    </w:p>
    <w:p w:rsidR="00E71AF6" w:rsidRDefault="00E71AF6" w:rsidP="00E71AF6">
      <w:pPr>
        <w:pStyle w:val="a4"/>
        <w:numPr>
          <w:ilvl w:val="1"/>
          <w:numId w:val="8"/>
        </w:numPr>
        <w:tabs>
          <w:tab w:val="left" w:pos="770"/>
        </w:tabs>
        <w:spacing w:line="242" w:lineRule="auto"/>
        <w:ind w:left="300" w:right="295" w:firstLine="0"/>
        <w:jc w:val="both"/>
        <w:rPr>
          <w:sz w:val="24"/>
        </w:rPr>
      </w:pPr>
      <w:r>
        <w:rPr>
          <w:sz w:val="24"/>
        </w:rPr>
        <w:t>В целях обеспечения сохранности средств мобильной связи обучающийся обязан не оставлять их без присмотра.</w:t>
      </w:r>
    </w:p>
    <w:p w:rsidR="00454DD7" w:rsidRDefault="00454DD7" w:rsidP="00454DD7">
      <w:pPr>
        <w:pStyle w:val="1"/>
        <w:tabs>
          <w:tab w:val="left" w:pos="544"/>
        </w:tabs>
        <w:rPr>
          <w:spacing w:val="-2"/>
        </w:rPr>
      </w:pPr>
    </w:p>
    <w:p w:rsidR="00454DD7" w:rsidRDefault="00E71AF6" w:rsidP="00E71AF6">
      <w:pPr>
        <w:pStyle w:val="1"/>
        <w:tabs>
          <w:tab w:val="left" w:pos="544"/>
        </w:tabs>
        <w:spacing w:before="272"/>
        <w:ind w:left="360" w:firstLine="0"/>
      </w:pPr>
      <w:r>
        <w:t>4.</w:t>
      </w:r>
      <w:r w:rsidR="00454DD7">
        <w:t>Ответственность</w:t>
      </w:r>
      <w:r w:rsidR="00454DD7">
        <w:rPr>
          <w:spacing w:val="-9"/>
        </w:rPr>
        <w:t xml:space="preserve"> </w:t>
      </w:r>
      <w:r w:rsidR="00454DD7">
        <w:t>пользователей</w:t>
      </w:r>
      <w:r w:rsidR="00454DD7">
        <w:rPr>
          <w:spacing w:val="-7"/>
        </w:rPr>
        <w:t xml:space="preserve"> </w:t>
      </w:r>
      <w:r w:rsidR="00454DD7">
        <w:t>мобильной</w:t>
      </w:r>
      <w:r w:rsidR="00454DD7">
        <w:rPr>
          <w:spacing w:val="-6"/>
        </w:rPr>
        <w:t xml:space="preserve"> </w:t>
      </w:r>
      <w:r w:rsidR="00454DD7">
        <w:rPr>
          <w:spacing w:val="-2"/>
        </w:rPr>
        <w:t>связи</w:t>
      </w:r>
    </w:p>
    <w:p w:rsidR="00454DD7" w:rsidRPr="00E71AF6" w:rsidRDefault="00E71AF6" w:rsidP="00E71AF6">
      <w:pPr>
        <w:tabs>
          <w:tab w:val="left" w:pos="794"/>
        </w:tabs>
        <w:spacing w:line="242" w:lineRule="auto"/>
        <w:ind w:left="1010" w:right="295"/>
        <w:rPr>
          <w:sz w:val="24"/>
        </w:rPr>
      </w:pPr>
      <w:r>
        <w:rPr>
          <w:sz w:val="24"/>
        </w:rPr>
        <w:t>4.1.</w:t>
      </w:r>
      <w:r w:rsidR="00454DD7" w:rsidRPr="00E71AF6">
        <w:rPr>
          <w:sz w:val="24"/>
        </w:rPr>
        <w:t>В</w:t>
      </w:r>
      <w:r w:rsidR="00454DD7" w:rsidRPr="00E71AF6">
        <w:rPr>
          <w:spacing w:val="40"/>
          <w:sz w:val="24"/>
        </w:rPr>
        <w:t xml:space="preserve"> </w:t>
      </w:r>
      <w:r w:rsidR="00454DD7" w:rsidRPr="00E71AF6">
        <w:rPr>
          <w:sz w:val="24"/>
        </w:rPr>
        <w:t>результате</w:t>
      </w:r>
      <w:r w:rsidR="00454DD7" w:rsidRPr="00E71AF6">
        <w:rPr>
          <w:spacing w:val="40"/>
          <w:sz w:val="24"/>
        </w:rPr>
        <w:t xml:space="preserve"> </w:t>
      </w:r>
      <w:r w:rsidR="00454DD7" w:rsidRPr="00E71AF6">
        <w:rPr>
          <w:sz w:val="24"/>
        </w:rPr>
        <w:t>нарушения</w:t>
      </w:r>
      <w:r w:rsidR="00454DD7" w:rsidRPr="00E71AF6">
        <w:rPr>
          <w:spacing w:val="40"/>
          <w:sz w:val="24"/>
        </w:rPr>
        <w:t xml:space="preserve"> </w:t>
      </w:r>
      <w:r w:rsidR="00454DD7" w:rsidRPr="00E71AF6">
        <w:rPr>
          <w:sz w:val="24"/>
        </w:rPr>
        <w:t>настоящего</w:t>
      </w:r>
      <w:r w:rsidR="00454DD7" w:rsidRPr="00E71AF6">
        <w:rPr>
          <w:spacing w:val="40"/>
          <w:sz w:val="24"/>
        </w:rPr>
        <w:t xml:space="preserve"> </w:t>
      </w:r>
      <w:r w:rsidR="00454DD7" w:rsidRPr="00E71AF6">
        <w:rPr>
          <w:sz w:val="24"/>
        </w:rPr>
        <w:t>Положения</w:t>
      </w:r>
      <w:r w:rsidR="00454DD7" w:rsidRPr="00E71AF6">
        <w:rPr>
          <w:spacing w:val="40"/>
          <w:sz w:val="24"/>
        </w:rPr>
        <w:t xml:space="preserve"> </w:t>
      </w:r>
      <w:r w:rsidR="00454DD7" w:rsidRPr="00E71AF6">
        <w:rPr>
          <w:sz w:val="24"/>
        </w:rPr>
        <w:t>обучающимися</w:t>
      </w:r>
      <w:r w:rsidR="00454DD7" w:rsidRPr="00E71AF6">
        <w:rPr>
          <w:spacing w:val="40"/>
          <w:sz w:val="24"/>
        </w:rPr>
        <w:t xml:space="preserve"> </w:t>
      </w:r>
      <w:r w:rsidR="00454DD7" w:rsidRPr="00E71AF6">
        <w:rPr>
          <w:sz w:val="24"/>
        </w:rPr>
        <w:t>предусматривается применение</w:t>
      </w:r>
      <w:r w:rsidR="00454DD7" w:rsidRPr="00E71AF6">
        <w:rPr>
          <w:spacing w:val="40"/>
          <w:sz w:val="24"/>
        </w:rPr>
        <w:t xml:space="preserve"> </w:t>
      </w:r>
      <w:r w:rsidR="00454DD7" w:rsidRPr="00E71AF6">
        <w:rPr>
          <w:sz w:val="24"/>
        </w:rPr>
        <w:t>дисциплинарной</w:t>
      </w:r>
      <w:r w:rsidR="00454DD7" w:rsidRPr="00E71AF6">
        <w:rPr>
          <w:spacing w:val="40"/>
          <w:sz w:val="24"/>
        </w:rPr>
        <w:t xml:space="preserve"> </w:t>
      </w:r>
      <w:r w:rsidR="00454DD7" w:rsidRPr="00E71AF6">
        <w:rPr>
          <w:sz w:val="24"/>
        </w:rPr>
        <w:t>ответственности,</w:t>
      </w:r>
      <w:r w:rsidR="00454DD7" w:rsidRPr="00E71AF6">
        <w:rPr>
          <w:spacing w:val="40"/>
          <w:sz w:val="24"/>
        </w:rPr>
        <w:t xml:space="preserve"> </w:t>
      </w:r>
      <w:r w:rsidR="00454DD7" w:rsidRPr="00E71AF6">
        <w:rPr>
          <w:sz w:val="24"/>
        </w:rPr>
        <w:t>согласно</w:t>
      </w:r>
      <w:r w:rsidR="00454DD7" w:rsidRPr="00E71AF6">
        <w:rPr>
          <w:spacing w:val="40"/>
          <w:sz w:val="24"/>
        </w:rPr>
        <w:t xml:space="preserve"> </w:t>
      </w:r>
      <w:r w:rsidR="00454DD7" w:rsidRPr="00E71AF6">
        <w:rPr>
          <w:sz w:val="24"/>
        </w:rPr>
        <w:t>Федеральному</w:t>
      </w:r>
      <w:r w:rsidR="00454DD7" w:rsidRPr="00E71AF6">
        <w:rPr>
          <w:spacing w:val="40"/>
          <w:sz w:val="24"/>
        </w:rPr>
        <w:t xml:space="preserve"> </w:t>
      </w:r>
      <w:r w:rsidR="00454DD7" w:rsidRPr="00E71AF6">
        <w:rPr>
          <w:sz w:val="24"/>
        </w:rPr>
        <w:t>закону</w:t>
      </w:r>
      <w:r w:rsidR="00454DD7" w:rsidRPr="00E71AF6">
        <w:rPr>
          <w:spacing w:val="40"/>
          <w:sz w:val="24"/>
        </w:rPr>
        <w:t xml:space="preserve"> </w:t>
      </w:r>
      <w:r w:rsidR="00454DD7" w:rsidRPr="00E71AF6">
        <w:rPr>
          <w:sz w:val="24"/>
        </w:rPr>
        <w:t>№273-ФЗ</w:t>
      </w:r>
    </w:p>
    <w:p w:rsidR="00454DD7" w:rsidRDefault="00454DD7" w:rsidP="00454DD7">
      <w:pPr>
        <w:pStyle w:val="a3"/>
        <w:spacing w:line="271" w:lineRule="exact"/>
        <w:jc w:val="left"/>
      </w:pPr>
      <w:r>
        <w:t>«Об</w:t>
      </w:r>
      <w:r>
        <w:rPr>
          <w:spacing w:val="-1"/>
        </w:rPr>
        <w:t xml:space="preserve"> </w:t>
      </w:r>
      <w:r>
        <w:rPr>
          <w:spacing w:val="-2"/>
        </w:rPr>
        <w:t>образовании»:</w:t>
      </w:r>
    </w:p>
    <w:p w:rsidR="00454DD7" w:rsidRDefault="00454DD7" w:rsidP="00454DD7">
      <w:pPr>
        <w:pStyle w:val="a4"/>
        <w:numPr>
          <w:ilvl w:val="0"/>
          <w:numId w:val="2"/>
        </w:numPr>
        <w:tabs>
          <w:tab w:val="left" w:pos="1006"/>
          <w:tab w:val="left" w:pos="1021"/>
        </w:tabs>
        <w:ind w:right="302" w:hanging="361"/>
        <w:rPr>
          <w:sz w:val="24"/>
        </w:rPr>
      </w:pPr>
      <w:r>
        <w:rPr>
          <w:sz w:val="24"/>
        </w:rPr>
        <w:t xml:space="preserve">за однократное нарушение – преподаватель объявляет дисциплинарное взыскание в виде замечания с правом внесения в дневник обучающегося с написанием </w:t>
      </w:r>
      <w:r>
        <w:rPr>
          <w:spacing w:val="-2"/>
          <w:sz w:val="24"/>
        </w:rPr>
        <w:t>объяснительной;</w:t>
      </w:r>
    </w:p>
    <w:p w:rsidR="00454DD7" w:rsidRDefault="00454DD7" w:rsidP="00454DD7">
      <w:pPr>
        <w:pStyle w:val="a4"/>
        <w:numPr>
          <w:ilvl w:val="0"/>
          <w:numId w:val="2"/>
        </w:numPr>
        <w:tabs>
          <w:tab w:val="left" w:pos="1006"/>
          <w:tab w:val="left" w:pos="1021"/>
        </w:tabs>
        <w:ind w:right="293" w:hanging="361"/>
        <w:rPr>
          <w:sz w:val="24"/>
        </w:rPr>
      </w:pPr>
      <w:r>
        <w:rPr>
          <w:sz w:val="24"/>
        </w:rPr>
        <w:t>за неоднократное – в виде докладной записки на имя заместителя директора школы по воспитательной работе проводится разъяснительная беседа с обучающимися в присутствии родителей (законных представителей) о рисках здоровью от</w:t>
      </w:r>
      <w:r>
        <w:rPr>
          <w:spacing w:val="80"/>
          <w:sz w:val="24"/>
        </w:rPr>
        <w:t xml:space="preserve"> </w:t>
      </w:r>
      <w:r>
        <w:rPr>
          <w:sz w:val="24"/>
        </w:rPr>
        <w:t>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 во время занятий.</w:t>
      </w:r>
    </w:p>
    <w:p w:rsidR="00454DD7" w:rsidRPr="00E71AF6" w:rsidRDefault="00E71AF6" w:rsidP="00E71AF6">
      <w:pPr>
        <w:tabs>
          <w:tab w:val="left" w:pos="914"/>
        </w:tabs>
        <w:ind w:left="1010" w:right="300"/>
        <w:rPr>
          <w:sz w:val="24"/>
        </w:rPr>
      </w:pPr>
      <w:r>
        <w:rPr>
          <w:sz w:val="24"/>
        </w:rPr>
        <w:t>4.2.</w:t>
      </w:r>
      <w:r w:rsidR="00454DD7" w:rsidRPr="00E71AF6">
        <w:rPr>
          <w:sz w:val="24"/>
        </w:rPr>
        <w:t>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организации, осуществляющей образовательную деятельность.</w:t>
      </w:r>
    </w:p>
    <w:p w:rsidR="00454DD7" w:rsidRDefault="00454DD7" w:rsidP="00454DD7">
      <w:pPr>
        <w:pStyle w:val="a3"/>
        <w:spacing w:before="5"/>
        <w:ind w:left="0"/>
        <w:jc w:val="left"/>
      </w:pPr>
    </w:p>
    <w:p w:rsidR="00454DD7" w:rsidRDefault="00E71AF6" w:rsidP="00E71AF6">
      <w:pPr>
        <w:pStyle w:val="1"/>
        <w:tabs>
          <w:tab w:val="left" w:pos="544"/>
        </w:tabs>
        <w:ind w:left="0" w:firstLine="0"/>
        <w:jc w:val="both"/>
      </w:pPr>
      <w:r>
        <w:t>5.</w:t>
      </w:r>
      <w:r w:rsidR="00454DD7">
        <w:t>Заключительные</w:t>
      </w:r>
      <w:r w:rsidR="00454DD7">
        <w:rPr>
          <w:spacing w:val="-9"/>
        </w:rPr>
        <w:t xml:space="preserve"> </w:t>
      </w:r>
      <w:r w:rsidR="00454DD7">
        <w:rPr>
          <w:spacing w:val="-2"/>
        </w:rPr>
        <w:t>положения</w:t>
      </w:r>
    </w:p>
    <w:p w:rsidR="00454DD7" w:rsidRDefault="00E71AF6" w:rsidP="00E71AF6">
      <w:pPr>
        <w:pStyle w:val="a4"/>
        <w:tabs>
          <w:tab w:val="left" w:pos="1571"/>
        </w:tabs>
        <w:ind w:left="1010" w:right="296" w:firstLine="0"/>
        <w:rPr>
          <w:sz w:val="24"/>
        </w:rPr>
      </w:pPr>
      <w:r>
        <w:rPr>
          <w:sz w:val="24"/>
        </w:rPr>
        <w:t>5.1.</w:t>
      </w:r>
      <w:r w:rsidR="00454DD7">
        <w:rPr>
          <w:sz w:val="24"/>
        </w:rPr>
        <w:t>Настоящее Положение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p>
    <w:p w:rsidR="00454DD7" w:rsidRDefault="00E71AF6" w:rsidP="00E71AF6">
      <w:pPr>
        <w:pStyle w:val="a4"/>
        <w:tabs>
          <w:tab w:val="left" w:pos="1441"/>
        </w:tabs>
        <w:ind w:left="1010" w:right="301" w:firstLine="0"/>
        <w:rPr>
          <w:sz w:val="24"/>
        </w:rPr>
      </w:pPr>
      <w:r>
        <w:rPr>
          <w:sz w:val="24"/>
        </w:rPr>
        <w:t>5.2.</w:t>
      </w:r>
      <w:r w:rsidR="00454DD7">
        <w:rPr>
          <w:sz w:val="24"/>
        </w:rPr>
        <w:t>Все изменения и дополнения, вносимые в настоящее Положение, оформляются</w:t>
      </w:r>
      <w:r w:rsidR="00454DD7">
        <w:rPr>
          <w:spacing w:val="-1"/>
          <w:sz w:val="24"/>
        </w:rPr>
        <w:t xml:space="preserve"> </w:t>
      </w:r>
      <w:r w:rsidR="00454DD7">
        <w:rPr>
          <w:sz w:val="24"/>
        </w:rPr>
        <w:t>в письменной форме в соответствии действующим законодательством Российской</w:t>
      </w:r>
      <w:r w:rsidR="00454DD7">
        <w:rPr>
          <w:spacing w:val="40"/>
          <w:sz w:val="24"/>
        </w:rPr>
        <w:t xml:space="preserve"> </w:t>
      </w:r>
      <w:r w:rsidR="00454DD7">
        <w:rPr>
          <w:spacing w:val="-2"/>
          <w:sz w:val="24"/>
        </w:rPr>
        <w:t>Федерации.</w:t>
      </w:r>
    </w:p>
    <w:p w:rsidR="00454DD7" w:rsidRDefault="00E71AF6" w:rsidP="00E71AF6">
      <w:pPr>
        <w:pStyle w:val="a4"/>
        <w:tabs>
          <w:tab w:val="left" w:pos="1475"/>
        </w:tabs>
        <w:spacing w:line="242" w:lineRule="auto"/>
        <w:ind w:left="1010" w:right="299" w:firstLine="0"/>
        <w:rPr>
          <w:sz w:val="24"/>
        </w:rPr>
      </w:pPr>
      <w:r>
        <w:rPr>
          <w:sz w:val="24"/>
        </w:rPr>
        <w:t>5.3.</w:t>
      </w:r>
      <w:r w:rsidR="00454DD7">
        <w:rPr>
          <w:sz w:val="24"/>
        </w:rPr>
        <w:t>Положение принимается на неопределенный срок. Изменения и дополнения к Положению принимаются в порядке, предусмотренном п.5.1. настоящего Положения.</w:t>
      </w:r>
    </w:p>
    <w:p w:rsidR="00454DD7" w:rsidRDefault="00E71AF6" w:rsidP="00E71AF6">
      <w:pPr>
        <w:pStyle w:val="a4"/>
        <w:tabs>
          <w:tab w:val="left" w:pos="1446"/>
        </w:tabs>
        <w:spacing w:line="242" w:lineRule="auto"/>
        <w:ind w:left="1010" w:right="308" w:firstLine="0"/>
        <w:rPr>
          <w:sz w:val="24"/>
        </w:rPr>
      </w:pPr>
      <w:r>
        <w:rPr>
          <w:sz w:val="24"/>
        </w:rPr>
        <w:t>5.4.</w:t>
      </w:r>
      <w:r w:rsidR="00454DD7">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54DD7" w:rsidRDefault="00454DD7" w:rsidP="00454DD7">
      <w:pPr>
        <w:pStyle w:val="1"/>
        <w:tabs>
          <w:tab w:val="left" w:pos="544"/>
        </w:tabs>
      </w:pPr>
    </w:p>
    <w:p w:rsidR="00454DD7" w:rsidRDefault="00454DD7" w:rsidP="00454DD7">
      <w:pPr>
        <w:pStyle w:val="1"/>
        <w:tabs>
          <w:tab w:val="left" w:pos="544"/>
        </w:tabs>
        <w:spacing w:before="272"/>
        <w:ind w:firstLine="0"/>
      </w:pPr>
    </w:p>
    <w:p w:rsidR="00D511AE" w:rsidRDefault="00D511AE" w:rsidP="00D511AE">
      <w:pPr>
        <w:pStyle w:val="a3"/>
        <w:ind w:left="0"/>
        <w:jc w:val="left"/>
        <w:rPr>
          <w:b/>
          <w:sz w:val="20"/>
        </w:rPr>
      </w:pPr>
    </w:p>
    <w:p w:rsidR="00D511AE" w:rsidRDefault="00D511AE" w:rsidP="00D511AE">
      <w:pPr>
        <w:pStyle w:val="a3"/>
        <w:spacing w:before="99"/>
        <w:ind w:left="0"/>
        <w:jc w:val="left"/>
        <w:rPr>
          <w:b/>
          <w:sz w:val="20"/>
        </w:rPr>
      </w:pPr>
    </w:p>
    <w:p w:rsidR="00370076" w:rsidRDefault="00370076" w:rsidP="00E71AF6">
      <w:pPr>
        <w:tabs>
          <w:tab w:val="left" w:pos="1006"/>
          <w:tab w:val="left" w:pos="1021"/>
        </w:tabs>
        <w:spacing w:before="1"/>
        <w:ind w:right="301"/>
        <w:rPr>
          <w:sz w:val="24"/>
        </w:rPr>
      </w:pPr>
    </w:p>
    <w:p w:rsidR="00E71AF6" w:rsidRDefault="00E71AF6" w:rsidP="00E71AF6">
      <w:pPr>
        <w:tabs>
          <w:tab w:val="left" w:pos="1006"/>
          <w:tab w:val="left" w:pos="1021"/>
        </w:tabs>
        <w:spacing w:before="1"/>
        <w:ind w:right="301"/>
        <w:rPr>
          <w:sz w:val="24"/>
        </w:rPr>
      </w:pPr>
    </w:p>
    <w:p w:rsidR="00E71AF6" w:rsidRDefault="00E71AF6" w:rsidP="00E71AF6">
      <w:pPr>
        <w:tabs>
          <w:tab w:val="left" w:pos="1006"/>
          <w:tab w:val="left" w:pos="1021"/>
        </w:tabs>
        <w:spacing w:before="1"/>
        <w:ind w:right="301"/>
        <w:rPr>
          <w:sz w:val="24"/>
        </w:rPr>
      </w:pPr>
    </w:p>
    <w:p w:rsidR="00E71AF6" w:rsidRDefault="00E71AF6" w:rsidP="00E71AF6">
      <w:pPr>
        <w:tabs>
          <w:tab w:val="left" w:pos="1006"/>
          <w:tab w:val="left" w:pos="1021"/>
        </w:tabs>
        <w:spacing w:before="1"/>
        <w:ind w:right="301"/>
        <w:rPr>
          <w:sz w:val="24"/>
        </w:rPr>
      </w:pPr>
    </w:p>
    <w:p w:rsidR="00E71AF6" w:rsidRDefault="00E71AF6" w:rsidP="00E71AF6">
      <w:pPr>
        <w:tabs>
          <w:tab w:val="left" w:pos="1006"/>
          <w:tab w:val="left" w:pos="1021"/>
        </w:tabs>
        <w:spacing w:before="1"/>
        <w:ind w:right="301"/>
        <w:rPr>
          <w:sz w:val="24"/>
        </w:rPr>
      </w:pPr>
    </w:p>
    <w:p w:rsidR="00E71AF6" w:rsidRDefault="00E71AF6" w:rsidP="00E71AF6">
      <w:pPr>
        <w:tabs>
          <w:tab w:val="left" w:pos="1006"/>
          <w:tab w:val="left" w:pos="1021"/>
        </w:tabs>
        <w:spacing w:before="1"/>
        <w:ind w:right="301"/>
        <w:rPr>
          <w:sz w:val="24"/>
        </w:rPr>
      </w:pPr>
    </w:p>
    <w:p w:rsidR="00E71AF6" w:rsidRDefault="00E71AF6" w:rsidP="00E71AF6">
      <w:pPr>
        <w:tabs>
          <w:tab w:val="left" w:pos="1006"/>
          <w:tab w:val="left" w:pos="1021"/>
        </w:tabs>
        <w:spacing w:before="1"/>
        <w:ind w:right="301"/>
        <w:rPr>
          <w:sz w:val="24"/>
        </w:rPr>
      </w:pPr>
    </w:p>
    <w:p w:rsidR="00E71AF6" w:rsidRDefault="00E71AF6" w:rsidP="00E71AF6">
      <w:pPr>
        <w:tabs>
          <w:tab w:val="left" w:pos="1006"/>
          <w:tab w:val="left" w:pos="1021"/>
        </w:tabs>
        <w:spacing w:before="1"/>
        <w:ind w:right="301"/>
        <w:rPr>
          <w:sz w:val="24"/>
        </w:rPr>
      </w:pPr>
    </w:p>
    <w:p w:rsidR="00E71AF6" w:rsidRDefault="00E71AF6" w:rsidP="00E71AF6">
      <w:pPr>
        <w:tabs>
          <w:tab w:val="left" w:pos="1006"/>
          <w:tab w:val="left" w:pos="1021"/>
        </w:tabs>
        <w:spacing w:before="1"/>
        <w:ind w:right="301"/>
        <w:rPr>
          <w:sz w:val="24"/>
        </w:rPr>
      </w:pPr>
    </w:p>
    <w:p w:rsidR="00E71AF6" w:rsidRDefault="00E71AF6" w:rsidP="00E71AF6">
      <w:pPr>
        <w:tabs>
          <w:tab w:val="left" w:pos="1006"/>
          <w:tab w:val="left" w:pos="1021"/>
        </w:tabs>
        <w:spacing w:before="1"/>
        <w:ind w:right="301"/>
        <w:rPr>
          <w:sz w:val="24"/>
        </w:rPr>
      </w:pPr>
    </w:p>
    <w:p w:rsidR="00E71AF6" w:rsidRPr="00E71AF6" w:rsidRDefault="00E71AF6" w:rsidP="00E71AF6">
      <w:pPr>
        <w:tabs>
          <w:tab w:val="left" w:pos="1006"/>
          <w:tab w:val="left" w:pos="1021"/>
        </w:tabs>
        <w:spacing w:before="1"/>
        <w:ind w:right="301"/>
        <w:rPr>
          <w:sz w:val="24"/>
        </w:rPr>
        <w:sectPr w:rsidR="00E71AF6" w:rsidRPr="00E71AF6" w:rsidSect="00370076">
          <w:type w:val="continuous"/>
          <w:pgSz w:w="11910" w:h="16840"/>
          <w:pgMar w:top="1040" w:right="620" w:bottom="280" w:left="1140" w:header="720" w:footer="720" w:gutter="0"/>
          <w:cols w:space="720"/>
        </w:sectPr>
      </w:pPr>
    </w:p>
    <w:tbl>
      <w:tblPr>
        <w:tblStyle w:val="TableNormal"/>
        <w:tblpPr w:leftFromText="180" w:rightFromText="180" w:tblpY="9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5105"/>
        <w:gridCol w:w="1763"/>
        <w:gridCol w:w="1792"/>
      </w:tblGrid>
      <w:tr w:rsidR="00370076" w:rsidTr="005B77CF">
        <w:trPr>
          <w:trHeight w:val="551"/>
        </w:trPr>
        <w:tc>
          <w:tcPr>
            <w:tcW w:w="817" w:type="dxa"/>
          </w:tcPr>
          <w:p w:rsidR="00370076" w:rsidRDefault="00370076" w:rsidP="005B77CF">
            <w:pPr>
              <w:pStyle w:val="TableParagraph"/>
              <w:spacing w:line="273" w:lineRule="exact"/>
              <w:ind w:left="115"/>
              <w:rPr>
                <w:b/>
                <w:sz w:val="24"/>
              </w:rPr>
            </w:pPr>
            <w:r>
              <w:rPr>
                <w:b/>
                <w:spacing w:val="-4"/>
                <w:sz w:val="24"/>
              </w:rPr>
              <w:lastRenderedPageBreak/>
              <w:t>№п/п</w:t>
            </w:r>
          </w:p>
        </w:tc>
        <w:tc>
          <w:tcPr>
            <w:tcW w:w="5105" w:type="dxa"/>
          </w:tcPr>
          <w:p w:rsidR="00370076" w:rsidRDefault="00370076" w:rsidP="005B77CF">
            <w:pPr>
              <w:pStyle w:val="TableParagraph"/>
              <w:spacing w:line="273" w:lineRule="exact"/>
              <w:ind w:left="1449"/>
              <w:rPr>
                <w:b/>
                <w:sz w:val="24"/>
              </w:rPr>
            </w:pPr>
            <w:r>
              <w:rPr>
                <w:b/>
                <w:sz w:val="24"/>
              </w:rPr>
              <w:t>ФИО</w:t>
            </w:r>
            <w:r>
              <w:rPr>
                <w:b/>
                <w:spacing w:val="2"/>
                <w:sz w:val="24"/>
              </w:rPr>
              <w:t xml:space="preserve"> </w:t>
            </w:r>
            <w:r>
              <w:rPr>
                <w:b/>
                <w:spacing w:val="-2"/>
                <w:sz w:val="24"/>
              </w:rPr>
              <w:t>обучающегося</w:t>
            </w:r>
          </w:p>
        </w:tc>
        <w:tc>
          <w:tcPr>
            <w:tcW w:w="1763" w:type="dxa"/>
          </w:tcPr>
          <w:p w:rsidR="00370076" w:rsidRDefault="00370076" w:rsidP="005B77CF">
            <w:pPr>
              <w:pStyle w:val="TableParagraph"/>
              <w:spacing w:line="274" w:lineRule="exact"/>
              <w:ind w:left="108" w:right="96" w:firstLine="508"/>
              <w:rPr>
                <w:b/>
                <w:sz w:val="24"/>
              </w:rPr>
            </w:pPr>
            <w:r>
              <w:rPr>
                <w:b/>
                <w:spacing w:val="-4"/>
                <w:sz w:val="24"/>
              </w:rPr>
              <w:t xml:space="preserve">Дата </w:t>
            </w:r>
            <w:r>
              <w:rPr>
                <w:b/>
                <w:spacing w:val="-2"/>
                <w:sz w:val="24"/>
              </w:rPr>
              <w:t>ознакомления</w:t>
            </w:r>
          </w:p>
        </w:tc>
        <w:tc>
          <w:tcPr>
            <w:tcW w:w="1792" w:type="dxa"/>
          </w:tcPr>
          <w:p w:rsidR="00370076" w:rsidRDefault="00370076" w:rsidP="005B77CF">
            <w:pPr>
              <w:pStyle w:val="TableParagraph"/>
              <w:spacing w:line="271" w:lineRule="exact"/>
              <w:ind w:left="6"/>
              <w:jc w:val="center"/>
              <w:rPr>
                <w:b/>
                <w:sz w:val="24"/>
              </w:rPr>
            </w:pPr>
            <w:r>
              <w:rPr>
                <w:b/>
                <w:spacing w:val="-2"/>
                <w:sz w:val="24"/>
              </w:rPr>
              <w:t>Подпись</w:t>
            </w:r>
          </w:p>
          <w:p w:rsidR="00370076" w:rsidRDefault="00370076" w:rsidP="005B77CF">
            <w:pPr>
              <w:pStyle w:val="TableParagraph"/>
              <w:spacing w:line="260" w:lineRule="exact"/>
              <w:ind w:left="6" w:right="3"/>
              <w:jc w:val="center"/>
              <w:rPr>
                <w:b/>
                <w:sz w:val="24"/>
              </w:rPr>
            </w:pPr>
            <w:r>
              <w:rPr>
                <w:b/>
                <w:spacing w:val="-2"/>
                <w:sz w:val="24"/>
              </w:rPr>
              <w:t>обучающегося</w:t>
            </w:r>
          </w:p>
        </w:tc>
      </w:tr>
      <w:tr w:rsidR="00370076" w:rsidTr="005B77CF">
        <w:trPr>
          <w:trHeight w:val="273"/>
        </w:trPr>
        <w:tc>
          <w:tcPr>
            <w:tcW w:w="817" w:type="dxa"/>
          </w:tcPr>
          <w:p w:rsidR="00370076" w:rsidRDefault="00370076" w:rsidP="005B77CF">
            <w:pPr>
              <w:pStyle w:val="TableParagraph"/>
              <w:spacing w:line="253" w:lineRule="exact"/>
              <w:ind w:right="154"/>
              <w:jc w:val="right"/>
              <w:rPr>
                <w:sz w:val="24"/>
              </w:rPr>
            </w:pPr>
            <w:r>
              <w:rPr>
                <w:spacing w:val="-5"/>
                <w:sz w:val="24"/>
              </w:rPr>
              <w:t>1.</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8"/>
        </w:trPr>
        <w:tc>
          <w:tcPr>
            <w:tcW w:w="817" w:type="dxa"/>
          </w:tcPr>
          <w:p w:rsidR="00370076" w:rsidRDefault="00370076" w:rsidP="005B77CF">
            <w:pPr>
              <w:pStyle w:val="TableParagraph"/>
              <w:spacing w:line="258" w:lineRule="exact"/>
              <w:ind w:right="154"/>
              <w:jc w:val="right"/>
              <w:rPr>
                <w:sz w:val="24"/>
              </w:rPr>
            </w:pPr>
            <w:r>
              <w:rPr>
                <w:spacing w:val="-5"/>
                <w:sz w:val="24"/>
              </w:rPr>
              <w:t>2.</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7"/>
        </w:trPr>
        <w:tc>
          <w:tcPr>
            <w:tcW w:w="817" w:type="dxa"/>
          </w:tcPr>
          <w:p w:rsidR="00370076" w:rsidRDefault="00370076" w:rsidP="005B77CF">
            <w:pPr>
              <w:pStyle w:val="TableParagraph"/>
              <w:spacing w:line="258" w:lineRule="exact"/>
              <w:ind w:right="154"/>
              <w:jc w:val="right"/>
              <w:rPr>
                <w:sz w:val="24"/>
              </w:rPr>
            </w:pPr>
            <w:r>
              <w:rPr>
                <w:spacing w:val="-5"/>
                <w:sz w:val="24"/>
              </w:rPr>
              <w:t>3.</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3"/>
        </w:trPr>
        <w:tc>
          <w:tcPr>
            <w:tcW w:w="817" w:type="dxa"/>
          </w:tcPr>
          <w:p w:rsidR="00370076" w:rsidRDefault="00370076" w:rsidP="005B77CF">
            <w:pPr>
              <w:pStyle w:val="TableParagraph"/>
              <w:spacing w:line="253" w:lineRule="exact"/>
              <w:ind w:right="154"/>
              <w:jc w:val="right"/>
              <w:rPr>
                <w:sz w:val="24"/>
              </w:rPr>
            </w:pPr>
            <w:r>
              <w:rPr>
                <w:spacing w:val="-5"/>
                <w:sz w:val="24"/>
              </w:rPr>
              <w:t>4.</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7"/>
        </w:trPr>
        <w:tc>
          <w:tcPr>
            <w:tcW w:w="817" w:type="dxa"/>
          </w:tcPr>
          <w:p w:rsidR="00370076" w:rsidRDefault="00370076" w:rsidP="005B77CF">
            <w:pPr>
              <w:pStyle w:val="TableParagraph"/>
              <w:spacing w:line="258" w:lineRule="exact"/>
              <w:ind w:right="154"/>
              <w:jc w:val="right"/>
              <w:rPr>
                <w:sz w:val="24"/>
              </w:rPr>
            </w:pPr>
            <w:r>
              <w:rPr>
                <w:spacing w:val="-5"/>
                <w:sz w:val="24"/>
              </w:rPr>
              <w:t>5.</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3"/>
        </w:trPr>
        <w:tc>
          <w:tcPr>
            <w:tcW w:w="817" w:type="dxa"/>
          </w:tcPr>
          <w:p w:rsidR="00370076" w:rsidRDefault="00370076" w:rsidP="005B77CF">
            <w:pPr>
              <w:pStyle w:val="TableParagraph"/>
              <w:spacing w:line="253" w:lineRule="exact"/>
              <w:ind w:right="154"/>
              <w:jc w:val="right"/>
              <w:rPr>
                <w:sz w:val="24"/>
              </w:rPr>
            </w:pPr>
            <w:r>
              <w:rPr>
                <w:spacing w:val="-5"/>
                <w:sz w:val="24"/>
              </w:rPr>
              <w:t>6.</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8"/>
        </w:trPr>
        <w:tc>
          <w:tcPr>
            <w:tcW w:w="817" w:type="dxa"/>
          </w:tcPr>
          <w:p w:rsidR="00370076" w:rsidRDefault="00370076" w:rsidP="005B77CF">
            <w:pPr>
              <w:pStyle w:val="TableParagraph"/>
              <w:spacing w:line="258" w:lineRule="exact"/>
              <w:ind w:right="154"/>
              <w:jc w:val="right"/>
              <w:rPr>
                <w:sz w:val="24"/>
              </w:rPr>
            </w:pPr>
            <w:r>
              <w:rPr>
                <w:spacing w:val="-5"/>
                <w:sz w:val="24"/>
              </w:rPr>
              <w:t>7.</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3"/>
        </w:trPr>
        <w:tc>
          <w:tcPr>
            <w:tcW w:w="817" w:type="dxa"/>
          </w:tcPr>
          <w:p w:rsidR="00370076" w:rsidRDefault="00370076" w:rsidP="005B77CF">
            <w:pPr>
              <w:pStyle w:val="TableParagraph"/>
              <w:spacing w:line="254" w:lineRule="exact"/>
              <w:ind w:right="154"/>
              <w:jc w:val="right"/>
              <w:rPr>
                <w:sz w:val="24"/>
              </w:rPr>
            </w:pPr>
            <w:r>
              <w:rPr>
                <w:spacing w:val="-5"/>
                <w:sz w:val="24"/>
              </w:rPr>
              <w:t>8.</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7"/>
        </w:trPr>
        <w:tc>
          <w:tcPr>
            <w:tcW w:w="817" w:type="dxa"/>
          </w:tcPr>
          <w:p w:rsidR="00370076" w:rsidRDefault="00370076" w:rsidP="005B77CF">
            <w:pPr>
              <w:pStyle w:val="TableParagraph"/>
              <w:spacing w:line="258" w:lineRule="exact"/>
              <w:ind w:right="154"/>
              <w:jc w:val="right"/>
              <w:rPr>
                <w:sz w:val="24"/>
              </w:rPr>
            </w:pPr>
            <w:r>
              <w:rPr>
                <w:spacing w:val="-5"/>
                <w:sz w:val="24"/>
              </w:rPr>
              <w:t>9.</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7"/>
        </w:trPr>
        <w:tc>
          <w:tcPr>
            <w:tcW w:w="817" w:type="dxa"/>
          </w:tcPr>
          <w:p w:rsidR="00370076" w:rsidRDefault="00370076" w:rsidP="005B77CF">
            <w:pPr>
              <w:pStyle w:val="TableParagraph"/>
              <w:spacing w:line="258" w:lineRule="exact"/>
              <w:ind w:right="34"/>
              <w:jc w:val="right"/>
              <w:rPr>
                <w:sz w:val="24"/>
              </w:rPr>
            </w:pPr>
            <w:r>
              <w:rPr>
                <w:spacing w:val="-5"/>
                <w:sz w:val="24"/>
              </w:rPr>
              <w:t>10.</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3"/>
        </w:trPr>
        <w:tc>
          <w:tcPr>
            <w:tcW w:w="817" w:type="dxa"/>
          </w:tcPr>
          <w:p w:rsidR="00370076" w:rsidRDefault="00370076" w:rsidP="005B77CF">
            <w:pPr>
              <w:pStyle w:val="TableParagraph"/>
              <w:spacing w:line="253" w:lineRule="exact"/>
              <w:ind w:right="34"/>
              <w:jc w:val="right"/>
              <w:rPr>
                <w:sz w:val="24"/>
              </w:rPr>
            </w:pPr>
            <w:r>
              <w:rPr>
                <w:spacing w:val="-5"/>
                <w:sz w:val="24"/>
              </w:rPr>
              <w:t>11.</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8"/>
        </w:trPr>
        <w:tc>
          <w:tcPr>
            <w:tcW w:w="817" w:type="dxa"/>
          </w:tcPr>
          <w:p w:rsidR="00370076" w:rsidRDefault="00370076" w:rsidP="005B77CF">
            <w:pPr>
              <w:pStyle w:val="TableParagraph"/>
              <w:spacing w:line="258" w:lineRule="exact"/>
              <w:ind w:right="34"/>
              <w:jc w:val="right"/>
              <w:rPr>
                <w:sz w:val="24"/>
              </w:rPr>
            </w:pPr>
            <w:r>
              <w:rPr>
                <w:spacing w:val="-5"/>
                <w:sz w:val="24"/>
              </w:rPr>
              <w:t>12.</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3"/>
        </w:trPr>
        <w:tc>
          <w:tcPr>
            <w:tcW w:w="817" w:type="dxa"/>
          </w:tcPr>
          <w:p w:rsidR="00370076" w:rsidRDefault="00370076" w:rsidP="005B77CF">
            <w:pPr>
              <w:pStyle w:val="TableParagraph"/>
              <w:spacing w:line="253" w:lineRule="exact"/>
              <w:ind w:right="34"/>
              <w:jc w:val="right"/>
              <w:rPr>
                <w:sz w:val="24"/>
              </w:rPr>
            </w:pPr>
            <w:r>
              <w:rPr>
                <w:spacing w:val="-5"/>
                <w:sz w:val="24"/>
              </w:rPr>
              <w:t>13.</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8"/>
        </w:trPr>
        <w:tc>
          <w:tcPr>
            <w:tcW w:w="817" w:type="dxa"/>
          </w:tcPr>
          <w:p w:rsidR="00370076" w:rsidRDefault="00370076" w:rsidP="005B77CF">
            <w:pPr>
              <w:pStyle w:val="TableParagraph"/>
              <w:spacing w:line="258" w:lineRule="exact"/>
              <w:ind w:right="34"/>
              <w:jc w:val="right"/>
              <w:rPr>
                <w:sz w:val="24"/>
              </w:rPr>
            </w:pPr>
            <w:r>
              <w:rPr>
                <w:spacing w:val="-5"/>
                <w:sz w:val="24"/>
              </w:rPr>
              <w:t>14.</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3"/>
        </w:trPr>
        <w:tc>
          <w:tcPr>
            <w:tcW w:w="817" w:type="dxa"/>
          </w:tcPr>
          <w:p w:rsidR="00370076" w:rsidRDefault="00370076" w:rsidP="005B77CF">
            <w:pPr>
              <w:pStyle w:val="TableParagraph"/>
              <w:spacing w:line="253" w:lineRule="exact"/>
              <w:ind w:right="34"/>
              <w:jc w:val="right"/>
              <w:rPr>
                <w:sz w:val="24"/>
              </w:rPr>
            </w:pPr>
            <w:r>
              <w:rPr>
                <w:spacing w:val="-5"/>
                <w:sz w:val="24"/>
              </w:rPr>
              <w:t>15.</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7"/>
        </w:trPr>
        <w:tc>
          <w:tcPr>
            <w:tcW w:w="817" w:type="dxa"/>
          </w:tcPr>
          <w:p w:rsidR="00370076" w:rsidRDefault="00370076" w:rsidP="005B77CF">
            <w:pPr>
              <w:pStyle w:val="TableParagraph"/>
              <w:spacing w:line="258" w:lineRule="exact"/>
              <w:ind w:right="34"/>
              <w:jc w:val="right"/>
              <w:rPr>
                <w:sz w:val="24"/>
              </w:rPr>
            </w:pPr>
            <w:r>
              <w:rPr>
                <w:spacing w:val="-5"/>
                <w:sz w:val="24"/>
              </w:rPr>
              <w:t>16.</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8"/>
        </w:trPr>
        <w:tc>
          <w:tcPr>
            <w:tcW w:w="817" w:type="dxa"/>
          </w:tcPr>
          <w:p w:rsidR="00370076" w:rsidRDefault="00370076" w:rsidP="005B77CF">
            <w:pPr>
              <w:pStyle w:val="TableParagraph"/>
              <w:spacing w:line="258" w:lineRule="exact"/>
              <w:ind w:right="34"/>
              <w:jc w:val="right"/>
              <w:rPr>
                <w:sz w:val="24"/>
              </w:rPr>
            </w:pPr>
            <w:r>
              <w:rPr>
                <w:spacing w:val="-5"/>
                <w:sz w:val="24"/>
              </w:rPr>
              <w:t>17.</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3"/>
        </w:trPr>
        <w:tc>
          <w:tcPr>
            <w:tcW w:w="817" w:type="dxa"/>
          </w:tcPr>
          <w:p w:rsidR="00370076" w:rsidRDefault="00370076" w:rsidP="005B77CF">
            <w:pPr>
              <w:pStyle w:val="TableParagraph"/>
              <w:spacing w:line="253" w:lineRule="exact"/>
              <w:ind w:right="34"/>
              <w:jc w:val="right"/>
              <w:rPr>
                <w:sz w:val="24"/>
              </w:rPr>
            </w:pPr>
            <w:r>
              <w:rPr>
                <w:spacing w:val="-5"/>
                <w:sz w:val="24"/>
              </w:rPr>
              <w:t>18.</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8"/>
        </w:trPr>
        <w:tc>
          <w:tcPr>
            <w:tcW w:w="817" w:type="dxa"/>
          </w:tcPr>
          <w:p w:rsidR="00370076" w:rsidRDefault="00370076" w:rsidP="005B77CF">
            <w:pPr>
              <w:pStyle w:val="TableParagraph"/>
              <w:spacing w:line="258" w:lineRule="exact"/>
              <w:ind w:right="34"/>
              <w:jc w:val="right"/>
              <w:rPr>
                <w:sz w:val="24"/>
              </w:rPr>
            </w:pPr>
            <w:r>
              <w:rPr>
                <w:spacing w:val="-5"/>
                <w:sz w:val="24"/>
              </w:rPr>
              <w:t>19.</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3"/>
        </w:trPr>
        <w:tc>
          <w:tcPr>
            <w:tcW w:w="817" w:type="dxa"/>
          </w:tcPr>
          <w:p w:rsidR="00370076" w:rsidRDefault="00370076" w:rsidP="005B77CF">
            <w:pPr>
              <w:pStyle w:val="TableParagraph"/>
              <w:spacing w:line="254" w:lineRule="exact"/>
              <w:ind w:right="34"/>
              <w:jc w:val="right"/>
              <w:rPr>
                <w:sz w:val="24"/>
              </w:rPr>
            </w:pPr>
            <w:r>
              <w:rPr>
                <w:spacing w:val="-5"/>
                <w:sz w:val="24"/>
              </w:rPr>
              <w:t>20.</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7"/>
        </w:trPr>
        <w:tc>
          <w:tcPr>
            <w:tcW w:w="817" w:type="dxa"/>
          </w:tcPr>
          <w:p w:rsidR="00370076" w:rsidRDefault="00370076" w:rsidP="005B77CF">
            <w:pPr>
              <w:pStyle w:val="TableParagraph"/>
              <w:spacing w:line="258" w:lineRule="exact"/>
              <w:ind w:right="34"/>
              <w:jc w:val="right"/>
              <w:rPr>
                <w:sz w:val="24"/>
              </w:rPr>
            </w:pPr>
            <w:r>
              <w:rPr>
                <w:spacing w:val="-5"/>
                <w:sz w:val="24"/>
              </w:rPr>
              <w:t>21.</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7"/>
        </w:trPr>
        <w:tc>
          <w:tcPr>
            <w:tcW w:w="817" w:type="dxa"/>
          </w:tcPr>
          <w:p w:rsidR="00370076" w:rsidRDefault="00370076" w:rsidP="005B77CF">
            <w:pPr>
              <w:pStyle w:val="TableParagraph"/>
              <w:spacing w:line="258" w:lineRule="exact"/>
              <w:ind w:right="34"/>
              <w:jc w:val="right"/>
              <w:rPr>
                <w:sz w:val="24"/>
              </w:rPr>
            </w:pPr>
            <w:r>
              <w:rPr>
                <w:spacing w:val="-5"/>
                <w:sz w:val="24"/>
              </w:rPr>
              <w:t>22.</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3"/>
        </w:trPr>
        <w:tc>
          <w:tcPr>
            <w:tcW w:w="817" w:type="dxa"/>
          </w:tcPr>
          <w:p w:rsidR="00370076" w:rsidRDefault="00370076" w:rsidP="005B77CF">
            <w:pPr>
              <w:pStyle w:val="TableParagraph"/>
              <w:spacing w:line="253" w:lineRule="exact"/>
              <w:ind w:right="34"/>
              <w:jc w:val="right"/>
              <w:rPr>
                <w:sz w:val="24"/>
              </w:rPr>
            </w:pPr>
            <w:r>
              <w:rPr>
                <w:spacing w:val="-5"/>
                <w:sz w:val="24"/>
              </w:rPr>
              <w:t>23.</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8"/>
        </w:trPr>
        <w:tc>
          <w:tcPr>
            <w:tcW w:w="817" w:type="dxa"/>
          </w:tcPr>
          <w:p w:rsidR="00370076" w:rsidRDefault="00370076" w:rsidP="005B77CF">
            <w:pPr>
              <w:pStyle w:val="TableParagraph"/>
              <w:spacing w:line="258" w:lineRule="exact"/>
              <w:ind w:right="34"/>
              <w:jc w:val="right"/>
              <w:rPr>
                <w:sz w:val="24"/>
              </w:rPr>
            </w:pPr>
            <w:r>
              <w:rPr>
                <w:spacing w:val="-5"/>
                <w:sz w:val="24"/>
              </w:rPr>
              <w:t>24.</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r w:rsidR="00370076" w:rsidTr="005B77CF">
        <w:trPr>
          <w:trHeight w:val="273"/>
        </w:trPr>
        <w:tc>
          <w:tcPr>
            <w:tcW w:w="817" w:type="dxa"/>
          </w:tcPr>
          <w:p w:rsidR="00370076" w:rsidRDefault="00370076" w:rsidP="005B77CF">
            <w:pPr>
              <w:pStyle w:val="TableParagraph"/>
              <w:spacing w:line="253" w:lineRule="exact"/>
              <w:ind w:right="34"/>
              <w:jc w:val="right"/>
              <w:rPr>
                <w:sz w:val="24"/>
              </w:rPr>
            </w:pPr>
            <w:r>
              <w:rPr>
                <w:spacing w:val="-5"/>
                <w:sz w:val="24"/>
              </w:rPr>
              <w:t>25.</w:t>
            </w:r>
          </w:p>
        </w:tc>
        <w:tc>
          <w:tcPr>
            <w:tcW w:w="5105" w:type="dxa"/>
          </w:tcPr>
          <w:p w:rsidR="00370076" w:rsidRDefault="00370076" w:rsidP="005B77CF">
            <w:pPr>
              <w:pStyle w:val="TableParagraph"/>
              <w:rPr>
                <w:sz w:val="20"/>
              </w:rPr>
            </w:pPr>
          </w:p>
        </w:tc>
        <w:tc>
          <w:tcPr>
            <w:tcW w:w="1763" w:type="dxa"/>
          </w:tcPr>
          <w:p w:rsidR="00370076" w:rsidRDefault="00370076" w:rsidP="005B77CF">
            <w:pPr>
              <w:pStyle w:val="TableParagraph"/>
              <w:rPr>
                <w:sz w:val="20"/>
              </w:rPr>
            </w:pPr>
          </w:p>
        </w:tc>
        <w:tc>
          <w:tcPr>
            <w:tcW w:w="1792" w:type="dxa"/>
          </w:tcPr>
          <w:p w:rsidR="00370076" w:rsidRDefault="00370076" w:rsidP="005B77CF">
            <w:pPr>
              <w:pStyle w:val="TableParagraph"/>
              <w:rPr>
                <w:sz w:val="20"/>
              </w:rPr>
            </w:pPr>
          </w:p>
        </w:tc>
      </w:tr>
    </w:tbl>
    <w:p w:rsidR="005B77CF" w:rsidRDefault="005B77CF" w:rsidP="005B77CF">
      <w:pPr>
        <w:pStyle w:val="1"/>
        <w:spacing w:line="237" w:lineRule="auto"/>
        <w:ind w:left="2226" w:hanging="1470"/>
      </w:pPr>
      <w:r>
        <w:t>Лист</w:t>
      </w:r>
      <w:r>
        <w:rPr>
          <w:spacing w:val="-1"/>
        </w:rPr>
        <w:t xml:space="preserve"> </w:t>
      </w:r>
      <w:r>
        <w:t>ознакомления</w:t>
      </w:r>
      <w:r>
        <w:rPr>
          <w:spacing w:val="-8"/>
        </w:rPr>
        <w:t xml:space="preserve"> </w:t>
      </w:r>
      <w:r>
        <w:t>обучающихся</w:t>
      </w:r>
      <w:r>
        <w:rPr>
          <w:spacing w:val="-4"/>
        </w:rPr>
        <w:t xml:space="preserve"> </w:t>
      </w:r>
      <w:r>
        <w:t>с</w:t>
      </w:r>
      <w:r>
        <w:rPr>
          <w:spacing w:val="-4"/>
        </w:rPr>
        <w:t xml:space="preserve"> </w:t>
      </w:r>
      <w:r>
        <w:t>Положением</w:t>
      </w:r>
      <w:r>
        <w:rPr>
          <w:spacing w:val="-4"/>
        </w:rPr>
        <w:t xml:space="preserve"> </w:t>
      </w:r>
      <w:r>
        <w:t>об</w:t>
      </w:r>
      <w:r>
        <w:rPr>
          <w:spacing w:val="-3"/>
        </w:rPr>
        <w:t xml:space="preserve"> </w:t>
      </w:r>
      <w:r>
        <w:t>использовании</w:t>
      </w:r>
      <w:r>
        <w:rPr>
          <w:spacing w:val="-7"/>
        </w:rPr>
        <w:t xml:space="preserve"> </w:t>
      </w:r>
      <w:r>
        <w:t>мобильных телефонов и других средств коммуникации в школе</w:t>
      </w:r>
    </w:p>
    <w:p w:rsidR="00370076" w:rsidRDefault="00370076" w:rsidP="00370076">
      <w:pPr>
        <w:pStyle w:val="a3"/>
        <w:ind w:left="0"/>
        <w:jc w:val="left"/>
        <w:rPr>
          <w:b/>
        </w:rPr>
      </w:pPr>
    </w:p>
    <w:p w:rsidR="00370076" w:rsidRDefault="00370076" w:rsidP="00370076">
      <w:pPr>
        <w:pStyle w:val="a3"/>
        <w:spacing w:before="3"/>
        <w:ind w:left="0"/>
        <w:jc w:val="left"/>
        <w:rPr>
          <w:b/>
        </w:rPr>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5B77CF" w:rsidRDefault="005B77CF" w:rsidP="00370076">
      <w:pPr>
        <w:pStyle w:val="a3"/>
        <w:tabs>
          <w:tab w:val="left" w:pos="5255"/>
          <w:tab w:val="left" w:pos="7055"/>
          <w:tab w:val="left" w:pos="9337"/>
        </w:tabs>
        <w:jc w:val="left"/>
      </w:pPr>
    </w:p>
    <w:p w:rsidR="00370076" w:rsidRDefault="00370076" w:rsidP="00370076">
      <w:pPr>
        <w:pStyle w:val="a3"/>
        <w:tabs>
          <w:tab w:val="left" w:pos="5255"/>
          <w:tab w:val="left" w:pos="7055"/>
          <w:tab w:val="left" w:pos="9337"/>
        </w:tabs>
        <w:jc w:val="left"/>
      </w:pPr>
      <w:r>
        <w:t>Классный</w:t>
      </w:r>
      <w:r>
        <w:rPr>
          <w:spacing w:val="-1"/>
        </w:rPr>
        <w:t xml:space="preserve"> </w:t>
      </w:r>
      <w:r>
        <w:rPr>
          <w:spacing w:val="-2"/>
        </w:rPr>
        <w:t>руководитель</w:t>
      </w:r>
      <w:r>
        <w:tab/>
      </w:r>
      <w:r>
        <w:rPr>
          <w:u w:val="single"/>
        </w:rPr>
        <w:tab/>
      </w:r>
      <w:r>
        <w:rPr>
          <w:spacing w:val="-10"/>
        </w:rPr>
        <w:t>/</w:t>
      </w:r>
      <w:r>
        <w:rPr>
          <w:u w:val="single"/>
        </w:rPr>
        <w:tab/>
      </w:r>
    </w:p>
    <w:p w:rsidR="00370076" w:rsidRDefault="00370076" w:rsidP="00370076">
      <w:pPr>
        <w:tabs>
          <w:tab w:val="left" w:pos="7383"/>
        </w:tabs>
        <w:spacing w:before="6"/>
        <w:ind w:left="5966"/>
        <w:rPr>
          <w:sz w:val="16"/>
        </w:rPr>
      </w:pPr>
      <w:r>
        <w:rPr>
          <w:spacing w:val="-2"/>
          <w:sz w:val="16"/>
        </w:rPr>
        <w:t>(подпись)</w:t>
      </w:r>
      <w:r>
        <w:rPr>
          <w:sz w:val="16"/>
        </w:rPr>
        <w:tab/>
      </w:r>
      <w:r>
        <w:rPr>
          <w:spacing w:val="-2"/>
          <w:sz w:val="16"/>
        </w:rPr>
        <w:t>(расшифровка</w:t>
      </w:r>
      <w:r>
        <w:rPr>
          <w:spacing w:val="13"/>
          <w:sz w:val="16"/>
        </w:rPr>
        <w:t xml:space="preserve"> </w:t>
      </w:r>
      <w:r>
        <w:rPr>
          <w:spacing w:val="-2"/>
          <w:sz w:val="16"/>
        </w:rPr>
        <w:t>подписи)</w:t>
      </w: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9B2DD4" w:rsidRDefault="009B2DD4" w:rsidP="00370076">
      <w:pPr>
        <w:spacing w:before="66"/>
        <w:ind w:right="291"/>
        <w:jc w:val="right"/>
        <w:rPr>
          <w:i/>
          <w:sz w:val="24"/>
        </w:rPr>
      </w:pPr>
    </w:p>
    <w:p w:rsidR="00370076" w:rsidRDefault="00370076" w:rsidP="00370076">
      <w:pPr>
        <w:spacing w:before="66"/>
        <w:ind w:right="291"/>
        <w:jc w:val="right"/>
        <w:rPr>
          <w:i/>
          <w:sz w:val="24"/>
        </w:rPr>
      </w:pPr>
      <w:r>
        <w:rPr>
          <w:i/>
          <w:sz w:val="24"/>
        </w:rPr>
        <w:t>Приложение</w:t>
      </w:r>
      <w:r>
        <w:rPr>
          <w:i/>
          <w:spacing w:val="-3"/>
          <w:sz w:val="24"/>
        </w:rPr>
        <w:t xml:space="preserve"> </w:t>
      </w:r>
      <w:r>
        <w:rPr>
          <w:i/>
          <w:spacing w:val="-10"/>
          <w:sz w:val="24"/>
        </w:rPr>
        <w:t>2</w:t>
      </w:r>
    </w:p>
    <w:p w:rsidR="00370076" w:rsidRDefault="00370076" w:rsidP="00370076">
      <w:pPr>
        <w:pStyle w:val="a3"/>
        <w:ind w:left="0"/>
        <w:jc w:val="left"/>
        <w:rPr>
          <w:i/>
        </w:rPr>
      </w:pPr>
    </w:p>
    <w:p w:rsidR="00370076" w:rsidRDefault="00370076" w:rsidP="00370076">
      <w:pPr>
        <w:pStyle w:val="a3"/>
        <w:spacing w:before="10"/>
        <w:ind w:left="0"/>
        <w:jc w:val="left"/>
        <w:rPr>
          <w:i/>
        </w:rPr>
      </w:pPr>
    </w:p>
    <w:p w:rsidR="00370076" w:rsidRDefault="00370076" w:rsidP="00370076">
      <w:pPr>
        <w:pStyle w:val="1"/>
        <w:spacing w:line="237" w:lineRule="auto"/>
        <w:ind w:left="718" w:firstLine="206"/>
      </w:pPr>
      <w:r>
        <w:t>Лист ознакомления родителей (законных представителей) с Положением об использовании</w:t>
      </w:r>
      <w:r>
        <w:rPr>
          <w:spacing w:val="-6"/>
        </w:rPr>
        <w:t xml:space="preserve"> </w:t>
      </w:r>
      <w:r>
        <w:t>мобильных</w:t>
      </w:r>
      <w:r>
        <w:rPr>
          <w:spacing w:val="-7"/>
        </w:rPr>
        <w:t xml:space="preserve"> </w:t>
      </w:r>
      <w:r>
        <w:t>телефонов</w:t>
      </w:r>
      <w:r>
        <w:rPr>
          <w:spacing w:val="-2"/>
        </w:rPr>
        <w:t xml:space="preserve"> </w:t>
      </w:r>
      <w:r>
        <w:t>и</w:t>
      </w:r>
      <w:r>
        <w:rPr>
          <w:spacing w:val="-6"/>
        </w:rPr>
        <w:t xml:space="preserve"> </w:t>
      </w:r>
      <w:r>
        <w:t>других</w:t>
      </w:r>
      <w:r>
        <w:rPr>
          <w:spacing w:val="-7"/>
        </w:rPr>
        <w:t xml:space="preserve"> </w:t>
      </w:r>
      <w:r>
        <w:t>средств</w:t>
      </w:r>
      <w:r>
        <w:rPr>
          <w:spacing w:val="-2"/>
        </w:rPr>
        <w:t xml:space="preserve"> </w:t>
      </w:r>
      <w:r>
        <w:t>коммуникации</w:t>
      </w:r>
      <w:r>
        <w:rPr>
          <w:spacing w:val="-6"/>
        </w:rPr>
        <w:t xml:space="preserve"> </w:t>
      </w:r>
      <w:r>
        <w:t>в</w:t>
      </w:r>
      <w:r>
        <w:rPr>
          <w:spacing w:val="-2"/>
        </w:rPr>
        <w:t xml:space="preserve"> </w:t>
      </w:r>
      <w:r>
        <w:t>школе</w:t>
      </w:r>
    </w:p>
    <w:p w:rsidR="00370076" w:rsidRDefault="00370076" w:rsidP="00370076">
      <w:pPr>
        <w:pStyle w:val="a3"/>
        <w:ind w:left="0"/>
        <w:jc w:val="left"/>
        <w:rPr>
          <w:b/>
          <w:sz w:val="20"/>
        </w:rPr>
      </w:pPr>
    </w:p>
    <w:p w:rsidR="00370076" w:rsidRDefault="00370076" w:rsidP="00370076">
      <w:pPr>
        <w:pStyle w:val="a3"/>
        <w:spacing w:before="99"/>
        <w:ind w:left="0"/>
        <w:jc w:val="left"/>
        <w:rPr>
          <w:b/>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5565"/>
        <w:gridCol w:w="1988"/>
        <w:gridCol w:w="1560"/>
      </w:tblGrid>
      <w:tr w:rsidR="00370076" w:rsidTr="000F7B70">
        <w:trPr>
          <w:trHeight w:val="551"/>
        </w:trPr>
        <w:tc>
          <w:tcPr>
            <w:tcW w:w="817" w:type="dxa"/>
          </w:tcPr>
          <w:p w:rsidR="00370076" w:rsidRDefault="00370076" w:rsidP="000F7B70">
            <w:pPr>
              <w:pStyle w:val="TableParagraph"/>
              <w:spacing w:line="273" w:lineRule="exact"/>
              <w:ind w:left="110"/>
              <w:rPr>
                <w:b/>
                <w:sz w:val="24"/>
              </w:rPr>
            </w:pPr>
            <w:r>
              <w:rPr>
                <w:b/>
                <w:spacing w:val="-4"/>
                <w:sz w:val="24"/>
              </w:rPr>
              <w:t>№п/п</w:t>
            </w:r>
          </w:p>
        </w:tc>
        <w:tc>
          <w:tcPr>
            <w:tcW w:w="5565" w:type="dxa"/>
          </w:tcPr>
          <w:p w:rsidR="00370076" w:rsidRDefault="00370076" w:rsidP="000F7B70">
            <w:pPr>
              <w:pStyle w:val="TableParagraph"/>
              <w:spacing w:line="273" w:lineRule="exact"/>
              <w:ind w:left="17"/>
              <w:jc w:val="center"/>
              <w:rPr>
                <w:b/>
                <w:sz w:val="24"/>
              </w:rPr>
            </w:pPr>
            <w:r>
              <w:rPr>
                <w:b/>
                <w:sz w:val="24"/>
              </w:rPr>
              <w:t>ФИО</w:t>
            </w:r>
            <w:r>
              <w:rPr>
                <w:b/>
                <w:spacing w:val="3"/>
                <w:sz w:val="24"/>
              </w:rPr>
              <w:t xml:space="preserve"> </w:t>
            </w:r>
            <w:r>
              <w:rPr>
                <w:b/>
                <w:spacing w:val="-2"/>
                <w:sz w:val="24"/>
              </w:rPr>
              <w:t>родителя</w:t>
            </w:r>
          </w:p>
        </w:tc>
        <w:tc>
          <w:tcPr>
            <w:tcW w:w="1988" w:type="dxa"/>
          </w:tcPr>
          <w:p w:rsidR="00370076" w:rsidRDefault="00370076" w:rsidP="000F7B70">
            <w:pPr>
              <w:pStyle w:val="TableParagraph"/>
              <w:spacing w:line="274" w:lineRule="exact"/>
              <w:ind w:left="220" w:right="210" w:firstLine="514"/>
              <w:rPr>
                <w:b/>
                <w:sz w:val="24"/>
              </w:rPr>
            </w:pPr>
            <w:r>
              <w:rPr>
                <w:b/>
                <w:spacing w:val="-4"/>
                <w:sz w:val="24"/>
              </w:rPr>
              <w:t xml:space="preserve">Дата </w:t>
            </w:r>
            <w:r>
              <w:rPr>
                <w:b/>
                <w:spacing w:val="-2"/>
                <w:sz w:val="24"/>
              </w:rPr>
              <w:t>ознакомления</w:t>
            </w:r>
          </w:p>
        </w:tc>
        <w:tc>
          <w:tcPr>
            <w:tcW w:w="1560" w:type="dxa"/>
          </w:tcPr>
          <w:p w:rsidR="00370076" w:rsidRDefault="00370076" w:rsidP="000F7B70">
            <w:pPr>
              <w:pStyle w:val="TableParagraph"/>
              <w:spacing w:line="274" w:lineRule="exact"/>
              <w:ind w:left="273" w:right="271" w:firstLine="33"/>
              <w:rPr>
                <w:b/>
                <w:sz w:val="24"/>
              </w:rPr>
            </w:pPr>
            <w:r>
              <w:rPr>
                <w:b/>
                <w:spacing w:val="-2"/>
                <w:sz w:val="24"/>
              </w:rPr>
              <w:t>Подпись родителя</w:t>
            </w:r>
          </w:p>
        </w:tc>
      </w:tr>
      <w:tr w:rsidR="00370076" w:rsidTr="000F7B70">
        <w:trPr>
          <w:trHeight w:val="273"/>
        </w:trPr>
        <w:tc>
          <w:tcPr>
            <w:tcW w:w="817" w:type="dxa"/>
          </w:tcPr>
          <w:p w:rsidR="00370076" w:rsidRDefault="00370076" w:rsidP="000F7B70">
            <w:pPr>
              <w:pStyle w:val="TableParagraph"/>
              <w:spacing w:line="253" w:lineRule="exact"/>
              <w:ind w:left="465"/>
              <w:rPr>
                <w:sz w:val="24"/>
              </w:rPr>
            </w:pPr>
            <w:r>
              <w:rPr>
                <w:spacing w:val="-5"/>
                <w:sz w:val="24"/>
              </w:rPr>
              <w:t>1.</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8"/>
        </w:trPr>
        <w:tc>
          <w:tcPr>
            <w:tcW w:w="817" w:type="dxa"/>
          </w:tcPr>
          <w:p w:rsidR="00370076" w:rsidRDefault="00370076" w:rsidP="000F7B70">
            <w:pPr>
              <w:pStyle w:val="TableParagraph"/>
              <w:spacing w:line="258" w:lineRule="exact"/>
              <w:ind w:left="465"/>
              <w:rPr>
                <w:sz w:val="24"/>
              </w:rPr>
            </w:pPr>
            <w:r>
              <w:rPr>
                <w:spacing w:val="-5"/>
                <w:sz w:val="24"/>
              </w:rPr>
              <w:t>2.</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7"/>
        </w:trPr>
        <w:tc>
          <w:tcPr>
            <w:tcW w:w="817" w:type="dxa"/>
          </w:tcPr>
          <w:p w:rsidR="00370076" w:rsidRDefault="00370076" w:rsidP="000F7B70">
            <w:pPr>
              <w:pStyle w:val="TableParagraph"/>
              <w:spacing w:line="258" w:lineRule="exact"/>
              <w:ind w:left="465"/>
              <w:rPr>
                <w:sz w:val="24"/>
              </w:rPr>
            </w:pPr>
            <w:r>
              <w:rPr>
                <w:spacing w:val="-5"/>
                <w:sz w:val="24"/>
              </w:rPr>
              <w:t>3.</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3"/>
        </w:trPr>
        <w:tc>
          <w:tcPr>
            <w:tcW w:w="817" w:type="dxa"/>
          </w:tcPr>
          <w:p w:rsidR="00370076" w:rsidRDefault="00370076" w:rsidP="000F7B70">
            <w:pPr>
              <w:pStyle w:val="TableParagraph"/>
              <w:spacing w:line="253" w:lineRule="exact"/>
              <w:ind w:left="465"/>
              <w:rPr>
                <w:sz w:val="24"/>
              </w:rPr>
            </w:pPr>
            <w:r>
              <w:rPr>
                <w:spacing w:val="-5"/>
                <w:sz w:val="24"/>
              </w:rPr>
              <w:t>4.</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7"/>
        </w:trPr>
        <w:tc>
          <w:tcPr>
            <w:tcW w:w="817" w:type="dxa"/>
          </w:tcPr>
          <w:p w:rsidR="00370076" w:rsidRDefault="00370076" w:rsidP="000F7B70">
            <w:pPr>
              <w:pStyle w:val="TableParagraph"/>
              <w:spacing w:line="258" w:lineRule="exact"/>
              <w:ind w:left="465"/>
              <w:rPr>
                <w:sz w:val="24"/>
              </w:rPr>
            </w:pPr>
            <w:r>
              <w:rPr>
                <w:spacing w:val="-5"/>
                <w:sz w:val="24"/>
              </w:rPr>
              <w:t>5.</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3"/>
        </w:trPr>
        <w:tc>
          <w:tcPr>
            <w:tcW w:w="817" w:type="dxa"/>
          </w:tcPr>
          <w:p w:rsidR="00370076" w:rsidRDefault="00370076" w:rsidP="000F7B70">
            <w:pPr>
              <w:pStyle w:val="TableParagraph"/>
              <w:spacing w:line="253" w:lineRule="exact"/>
              <w:ind w:left="465"/>
              <w:rPr>
                <w:sz w:val="24"/>
              </w:rPr>
            </w:pPr>
            <w:r>
              <w:rPr>
                <w:spacing w:val="-5"/>
                <w:sz w:val="24"/>
              </w:rPr>
              <w:t>6.</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8"/>
        </w:trPr>
        <w:tc>
          <w:tcPr>
            <w:tcW w:w="817" w:type="dxa"/>
          </w:tcPr>
          <w:p w:rsidR="00370076" w:rsidRDefault="00370076" w:rsidP="000F7B70">
            <w:pPr>
              <w:pStyle w:val="TableParagraph"/>
              <w:spacing w:line="258" w:lineRule="exact"/>
              <w:ind w:left="465"/>
              <w:rPr>
                <w:sz w:val="24"/>
              </w:rPr>
            </w:pPr>
            <w:r>
              <w:rPr>
                <w:spacing w:val="-5"/>
                <w:sz w:val="24"/>
              </w:rPr>
              <w:t>7.</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3"/>
        </w:trPr>
        <w:tc>
          <w:tcPr>
            <w:tcW w:w="817" w:type="dxa"/>
          </w:tcPr>
          <w:p w:rsidR="00370076" w:rsidRDefault="00370076" w:rsidP="000F7B70">
            <w:pPr>
              <w:pStyle w:val="TableParagraph"/>
              <w:spacing w:line="254" w:lineRule="exact"/>
              <w:ind w:left="465"/>
              <w:rPr>
                <w:sz w:val="24"/>
              </w:rPr>
            </w:pPr>
            <w:r>
              <w:rPr>
                <w:spacing w:val="-5"/>
                <w:sz w:val="24"/>
              </w:rPr>
              <w:t>8.</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7"/>
        </w:trPr>
        <w:tc>
          <w:tcPr>
            <w:tcW w:w="817" w:type="dxa"/>
          </w:tcPr>
          <w:p w:rsidR="00370076" w:rsidRDefault="00370076" w:rsidP="000F7B70">
            <w:pPr>
              <w:pStyle w:val="TableParagraph"/>
              <w:spacing w:line="258" w:lineRule="exact"/>
              <w:ind w:left="465"/>
              <w:rPr>
                <w:sz w:val="24"/>
              </w:rPr>
            </w:pPr>
            <w:r>
              <w:rPr>
                <w:spacing w:val="-5"/>
                <w:sz w:val="24"/>
              </w:rPr>
              <w:t>9.</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7"/>
        </w:trPr>
        <w:tc>
          <w:tcPr>
            <w:tcW w:w="817" w:type="dxa"/>
          </w:tcPr>
          <w:p w:rsidR="00370076" w:rsidRDefault="00370076" w:rsidP="000F7B70">
            <w:pPr>
              <w:pStyle w:val="TableParagraph"/>
              <w:spacing w:line="258" w:lineRule="exact"/>
              <w:ind w:right="39"/>
              <w:jc w:val="right"/>
              <w:rPr>
                <w:sz w:val="24"/>
              </w:rPr>
            </w:pPr>
            <w:r>
              <w:rPr>
                <w:spacing w:val="-5"/>
                <w:sz w:val="24"/>
              </w:rPr>
              <w:t>10.</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3"/>
        </w:trPr>
        <w:tc>
          <w:tcPr>
            <w:tcW w:w="817" w:type="dxa"/>
          </w:tcPr>
          <w:p w:rsidR="00370076" w:rsidRDefault="00370076" w:rsidP="000F7B70">
            <w:pPr>
              <w:pStyle w:val="TableParagraph"/>
              <w:spacing w:line="253" w:lineRule="exact"/>
              <w:ind w:right="39"/>
              <w:jc w:val="right"/>
              <w:rPr>
                <w:sz w:val="24"/>
              </w:rPr>
            </w:pPr>
            <w:r>
              <w:rPr>
                <w:spacing w:val="-5"/>
                <w:sz w:val="24"/>
              </w:rPr>
              <w:t>11.</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8"/>
        </w:trPr>
        <w:tc>
          <w:tcPr>
            <w:tcW w:w="817" w:type="dxa"/>
          </w:tcPr>
          <w:p w:rsidR="00370076" w:rsidRDefault="00370076" w:rsidP="000F7B70">
            <w:pPr>
              <w:pStyle w:val="TableParagraph"/>
              <w:spacing w:line="258" w:lineRule="exact"/>
              <w:ind w:right="39"/>
              <w:jc w:val="right"/>
              <w:rPr>
                <w:sz w:val="24"/>
              </w:rPr>
            </w:pPr>
            <w:r>
              <w:rPr>
                <w:spacing w:val="-5"/>
                <w:sz w:val="24"/>
              </w:rPr>
              <w:t>12.</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3"/>
        </w:trPr>
        <w:tc>
          <w:tcPr>
            <w:tcW w:w="817" w:type="dxa"/>
          </w:tcPr>
          <w:p w:rsidR="00370076" w:rsidRDefault="00370076" w:rsidP="000F7B70">
            <w:pPr>
              <w:pStyle w:val="TableParagraph"/>
              <w:spacing w:line="253" w:lineRule="exact"/>
              <w:ind w:right="39"/>
              <w:jc w:val="right"/>
              <w:rPr>
                <w:sz w:val="24"/>
              </w:rPr>
            </w:pPr>
            <w:r>
              <w:rPr>
                <w:spacing w:val="-5"/>
                <w:sz w:val="24"/>
              </w:rPr>
              <w:t>13.</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8"/>
        </w:trPr>
        <w:tc>
          <w:tcPr>
            <w:tcW w:w="817" w:type="dxa"/>
          </w:tcPr>
          <w:p w:rsidR="00370076" w:rsidRDefault="00370076" w:rsidP="000F7B70">
            <w:pPr>
              <w:pStyle w:val="TableParagraph"/>
              <w:spacing w:line="258" w:lineRule="exact"/>
              <w:ind w:right="39"/>
              <w:jc w:val="right"/>
              <w:rPr>
                <w:sz w:val="24"/>
              </w:rPr>
            </w:pPr>
            <w:r>
              <w:rPr>
                <w:spacing w:val="-5"/>
                <w:sz w:val="24"/>
              </w:rPr>
              <w:t>14.</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3"/>
        </w:trPr>
        <w:tc>
          <w:tcPr>
            <w:tcW w:w="817" w:type="dxa"/>
          </w:tcPr>
          <w:p w:rsidR="00370076" w:rsidRDefault="00370076" w:rsidP="000F7B70">
            <w:pPr>
              <w:pStyle w:val="TableParagraph"/>
              <w:spacing w:line="253" w:lineRule="exact"/>
              <w:ind w:right="39"/>
              <w:jc w:val="right"/>
              <w:rPr>
                <w:sz w:val="24"/>
              </w:rPr>
            </w:pPr>
            <w:r>
              <w:rPr>
                <w:spacing w:val="-5"/>
                <w:sz w:val="24"/>
              </w:rPr>
              <w:t>15.</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7"/>
        </w:trPr>
        <w:tc>
          <w:tcPr>
            <w:tcW w:w="817" w:type="dxa"/>
          </w:tcPr>
          <w:p w:rsidR="00370076" w:rsidRDefault="00370076" w:rsidP="000F7B70">
            <w:pPr>
              <w:pStyle w:val="TableParagraph"/>
              <w:spacing w:line="258" w:lineRule="exact"/>
              <w:ind w:right="39"/>
              <w:jc w:val="right"/>
              <w:rPr>
                <w:sz w:val="24"/>
              </w:rPr>
            </w:pPr>
            <w:r>
              <w:rPr>
                <w:spacing w:val="-5"/>
                <w:sz w:val="24"/>
              </w:rPr>
              <w:t>16.</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8"/>
        </w:trPr>
        <w:tc>
          <w:tcPr>
            <w:tcW w:w="817" w:type="dxa"/>
          </w:tcPr>
          <w:p w:rsidR="00370076" w:rsidRDefault="00370076" w:rsidP="000F7B70">
            <w:pPr>
              <w:pStyle w:val="TableParagraph"/>
              <w:spacing w:line="258" w:lineRule="exact"/>
              <w:ind w:right="39"/>
              <w:jc w:val="right"/>
              <w:rPr>
                <w:sz w:val="24"/>
              </w:rPr>
            </w:pPr>
            <w:r>
              <w:rPr>
                <w:spacing w:val="-5"/>
                <w:sz w:val="24"/>
              </w:rPr>
              <w:t>17.</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3"/>
        </w:trPr>
        <w:tc>
          <w:tcPr>
            <w:tcW w:w="817" w:type="dxa"/>
          </w:tcPr>
          <w:p w:rsidR="00370076" w:rsidRDefault="00370076" w:rsidP="000F7B70">
            <w:pPr>
              <w:pStyle w:val="TableParagraph"/>
              <w:spacing w:line="253" w:lineRule="exact"/>
              <w:ind w:right="39"/>
              <w:jc w:val="right"/>
              <w:rPr>
                <w:sz w:val="24"/>
              </w:rPr>
            </w:pPr>
            <w:r>
              <w:rPr>
                <w:spacing w:val="-5"/>
                <w:sz w:val="24"/>
              </w:rPr>
              <w:t>18.</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8"/>
        </w:trPr>
        <w:tc>
          <w:tcPr>
            <w:tcW w:w="817" w:type="dxa"/>
          </w:tcPr>
          <w:p w:rsidR="00370076" w:rsidRDefault="00370076" w:rsidP="000F7B70">
            <w:pPr>
              <w:pStyle w:val="TableParagraph"/>
              <w:spacing w:line="258" w:lineRule="exact"/>
              <w:ind w:right="39"/>
              <w:jc w:val="right"/>
              <w:rPr>
                <w:sz w:val="24"/>
              </w:rPr>
            </w:pPr>
            <w:r>
              <w:rPr>
                <w:spacing w:val="-5"/>
                <w:sz w:val="24"/>
              </w:rPr>
              <w:t>19.</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3"/>
        </w:trPr>
        <w:tc>
          <w:tcPr>
            <w:tcW w:w="817" w:type="dxa"/>
          </w:tcPr>
          <w:p w:rsidR="00370076" w:rsidRDefault="00370076" w:rsidP="000F7B70">
            <w:pPr>
              <w:pStyle w:val="TableParagraph"/>
              <w:spacing w:line="254" w:lineRule="exact"/>
              <w:ind w:right="39"/>
              <w:jc w:val="right"/>
              <w:rPr>
                <w:sz w:val="24"/>
              </w:rPr>
            </w:pPr>
            <w:r>
              <w:rPr>
                <w:spacing w:val="-5"/>
                <w:sz w:val="24"/>
              </w:rPr>
              <w:t>20.</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7"/>
        </w:trPr>
        <w:tc>
          <w:tcPr>
            <w:tcW w:w="817" w:type="dxa"/>
          </w:tcPr>
          <w:p w:rsidR="00370076" w:rsidRDefault="00370076" w:rsidP="000F7B70">
            <w:pPr>
              <w:pStyle w:val="TableParagraph"/>
              <w:spacing w:line="258" w:lineRule="exact"/>
              <w:ind w:right="39"/>
              <w:jc w:val="right"/>
              <w:rPr>
                <w:sz w:val="24"/>
              </w:rPr>
            </w:pPr>
            <w:r>
              <w:rPr>
                <w:spacing w:val="-5"/>
                <w:sz w:val="24"/>
              </w:rPr>
              <w:t>21.</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7"/>
        </w:trPr>
        <w:tc>
          <w:tcPr>
            <w:tcW w:w="817" w:type="dxa"/>
          </w:tcPr>
          <w:p w:rsidR="00370076" w:rsidRDefault="00370076" w:rsidP="000F7B70">
            <w:pPr>
              <w:pStyle w:val="TableParagraph"/>
              <w:spacing w:line="258" w:lineRule="exact"/>
              <w:ind w:right="39"/>
              <w:jc w:val="right"/>
              <w:rPr>
                <w:sz w:val="24"/>
              </w:rPr>
            </w:pPr>
            <w:r>
              <w:rPr>
                <w:spacing w:val="-5"/>
                <w:sz w:val="24"/>
              </w:rPr>
              <w:t>22.</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3"/>
        </w:trPr>
        <w:tc>
          <w:tcPr>
            <w:tcW w:w="817" w:type="dxa"/>
          </w:tcPr>
          <w:p w:rsidR="00370076" w:rsidRDefault="00370076" w:rsidP="000F7B70">
            <w:pPr>
              <w:pStyle w:val="TableParagraph"/>
              <w:spacing w:line="253" w:lineRule="exact"/>
              <w:ind w:right="39"/>
              <w:jc w:val="right"/>
              <w:rPr>
                <w:sz w:val="24"/>
              </w:rPr>
            </w:pPr>
            <w:r>
              <w:rPr>
                <w:spacing w:val="-5"/>
                <w:sz w:val="24"/>
              </w:rPr>
              <w:t>23.</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8"/>
        </w:trPr>
        <w:tc>
          <w:tcPr>
            <w:tcW w:w="817" w:type="dxa"/>
          </w:tcPr>
          <w:p w:rsidR="00370076" w:rsidRDefault="00370076" w:rsidP="000F7B70">
            <w:pPr>
              <w:pStyle w:val="TableParagraph"/>
              <w:spacing w:line="258" w:lineRule="exact"/>
              <w:ind w:right="39"/>
              <w:jc w:val="right"/>
              <w:rPr>
                <w:sz w:val="24"/>
              </w:rPr>
            </w:pPr>
            <w:r>
              <w:rPr>
                <w:spacing w:val="-5"/>
                <w:sz w:val="24"/>
              </w:rPr>
              <w:t>24.</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r w:rsidR="00370076" w:rsidTr="000F7B70">
        <w:trPr>
          <w:trHeight w:val="273"/>
        </w:trPr>
        <w:tc>
          <w:tcPr>
            <w:tcW w:w="817" w:type="dxa"/>
          </w:tcPr>
          <w:p w:rsidR="00370076" w:rsidRDefault="00370076" w:rsidP="000F7B70">
            <w:pPr>
              <w:pStyle w:val="TableParagraph"/>
              <w:spacing w:line="253" w:lineRule="exact"/>
              <w:ind w:right="39"/>
              <w:jc w:val="right"/>
              <w:rPr>
                <w:sz w:val="24"/>
              </w:rPr>
            </w:pPr>
            <w:r>
              <w:rPr>
                <w:spacing w:val="-5"/>
                <w:sz w:val="24"/>
              </w:rPr>
              <w:t>25.</w:t>
            </w:r>
          </w:p>
        </w:tc>
        <w:tc>
          <w:tcPr>
            <w:tcW w:w="5565" w:type="dxa"/>
          </w:tcPr>
          <w:p w:rsidR="00370076" w:rsidRDefault="00370076" w:rsidP="000F7B70">
            <w:pPr>
              <w:pStyle w:val="TableParagraph"/>
              <w:rPr>
                <w:sz w:val="20"/>
              </w:rPr>
            </w:pPr>
          </w:p>
        </w:tc>
        <w:tc>
          <w:tcPr>
            <w:tcW w:w="1988" w:type="dxa"/>
          </w:tcPr>
          <w:p w:rsidR="00370076" w:rsidRDefault="00370076" w:rsidP="000F7B70">
            <w:pPr>
              <w:pStyle w:val="TableParagraph"/>
              <w:rPr>
                <w:sz w:val="20"/>
              </w:rPr>
            </w:pPr>
          </w:p>
        </w:tc>
        <w:tc>
          <w:tcPr>
            <w:tcW w:w="1560" w:type="dxa"/>
          </w:tcPr>
          <w:p w:rsidR="00370076" w:rsidRDefault="00370076" w:rsidP="000F7B70">
            <w:pPr>
              <w:pStyle w:val="TableParagraph"/>
              <w:rPr>
                <w:sz w:val="20"/>
              </w:rPr>
            </w:pPr>
          </w:p>
        </w:tc>
      </w:tr>
    </w:tbl>
    <w:p w:rsidR="00370076" w:rsidRDefault="00370076" w:rsidP="00370076">
      <w:pPr>
        <w:pStyle w:val="a3"/>
        <w:ind w:left="0"/>
        <w:jc w:val="left"/>
        <w:rPr>
          <w:b/>
        </w:rPr>
      </w:pPr>
    </w:p>
    <w:p w:rsidR="00370076" w:rsidRDefault="00370076" w:rsidP="00370076">
      <w:pPr>
        <w:pStyle w:val="a3"/>
        <w:spacing w:before="3"/>
        <w:ind w:left="0"/>
        <w:jc w:val="left"/>
        <w:rPr>
          <w:b/>
        </w:rPr>
      </w:pPr>
    </w:p>
    <w:p w:rsidR="00370076" w:rsidRDefault="00370076" w:rsidP="00370076">
      <w:pPr>
        <w:pStyle w:val="a3"/>
        <w:tabs>
          <w:tab w:val="left" w:pos="5255"/>
          <w:tab w:val="left" w:pos="7055"/>
          <w:tab w:val="left" w:pos="9337"/>
        </w:tabs>
        <w:jc w:val="left"/>
      </w:pPr>
      <w:r>
        <w:t>Классный</w:t>
      </w:r>
      <w:r>
        <w:rPr>
          <w:spacing w:val="-1"/>
        </w:rPr>
        <w:t xml:space="preserve"> </w:t>
      </w:r>
      <w:r>
        <w:rPr>
          <w:spacing w:val="-2"/>
        </w:rPr>
        <w:t>руководитель</w:t>
      </w:r>
      <w:r>
        <w:tab/>
      </w:r>
      <w:r>
        <w:rPr>
          <w:u w:val="single"/>
        </w:rPr>
        <w:tab/>
      </w:r>
      <w:r>
        <w:rPr>
          <w:spacing w:val="-10"/>
        </w:rPr>
        <w:t>/</w:t>
      </w:r>
      <w:r>
        <w:rPr>
          <w:u w:val="single"/>
        </w:rPr>
        <w:tab/>
      </w:r>
    </w:p>
    <w:p w:rsidR="00370076" w:rsidRDefault="00370076" w:rsidP="00370076">
      <w:pPr>
        <w:tabs>
          <w:tab w:val="left" w:pos="7383"/>
        </w:tabs>
        <w:spacing w:before="6"/>
        <w:ind w:left="5966"/>
        <w:rPr>
          <w:sz w:val="16"/>
        </w:rPr>
      </w:pPr>
      <w:r>
        <w:rPr>
          <w:spacing w:val="-2"/>
          <w:sz w:val="16"/>
        </w:rPr>
        <w:t>(подпись)</w:t>
      </w:r>
      <w:r>
        <w:rPr>
          <w:sz w:val="16"/>
        </w:rPr>
        <w:tab/>
      </w:r>
      <w:r>
        <w:rPr>
          <w:spacing w:val="-2"/>
          <w:sz w:val="16"/>
        </w:rPr>
        <w:t>(расшифровка</w:t>
      </w:r>
      <w:r>
        <w:rPr>
          <w:spacing w:val="13"/>
          <w:sz w:val="16"/>
        </w:rPr>
        <w:t xml:space="preserve"> </w:t>
      </w:r>
      <w:r>
        <w:rPr>
          <w:spacing w:val="-2"/>
          <w:sz w:val="16"/>
        </w:rPr>
        <w:t>подписи)</w:t>
      </w:r>
    </w:p>
    <w:p w:rsidR="00370076" w:rsidRDefault="00370076" w:rsidP="00370076">
      <w:pPr>
        <w:rPr>
          <w:sz w:val="16"/>
        </w:rPr>
        <w:sectPr w:rsidR="00370076">
          <w:pgSz w:w="11910" w:h="16840"/>
          <w:pgMar w:top="1040" w:right="620" w:bottom="280" w:left="1140" w:header="720" w:footer="720" w:gutter="0"/>
          <w:cols w:space="720"/>
        </w:sectPr>
      </w:pPr>
    </w:p>
    <w:p w:rsidR="00E71AF6" w:rsidRPr="009B2DD4" w:rsidRDefault="00370076" w:rsidP="009B2DD4">
      <w:pPr>
        <w:spacing w:before="66"/>
        <w:ind w:right="295"/>
        <w:jc w:val="right"/>
        <w:rPr>
          <w:i/>
          <w:sz w:val="24"/>
        </w:rPr>
      </w:pPr>
      <w:r>
        <w:rPr>
          <w:i/>
          <w:sz w:val="24"/>
        </w:rPr>
        <w:lastRenderedPageBreak/>
        <w:t>Приложение</w:t>
      </w:r>
      <w:r>
        <w:rPr>
          <w:i/>
          <w:spacing w:val="-4"/>
          <w:sz w:val="24"/>
        </w:rPr>
        <w:t xml:space="preserve"> </w:t>
      </w:r>
      <w:r>
        <w:rPr>
          <w:i/>
          <w:spacing w:val="-10"/>
          <w:sz w:val="24"/>
        </w:rPr>
        <w:t>3</w:t>
      </w:r>
    </w:p>
    <w:p w:rsidR="00E71AF6" w:rsidRDefault="00E71AF6" w:rsidP="00370076">
      <w:pPr>
        <w:pStyle w:val="a3"/>
        <w:ind w:left="0"/>
        <w:jc w:val="left"/>
        <w:rPr>
          <w:i/>
        </w:rPr>
      </w:pPr>
    </w:p>
    <w:p w:rsidR="00370076" w:rsidRDefault="00370076" w:rsidP="00370076">
      <w:pPr>
        <w:pStyle w:val="a3"/>
        <w:spacing w:before="5"/>
        <w:ind w:left="0"/>
        <w:jc w:val="left"/>
        <w:rPr>
          <w:i/>
        </w:rPr>
      </w:pPr>
    </w:p>
    <w:p w:rsidR="00370076" w:rsidRDefault="00370076" w:rsidP="00370076">
      <w:pPr>
        <w:ind w:left="70" w:right="62"/>
        <w:jc w:val="center"/>
        <w:rPr>
          <w:b/>
          <w:sz w:val="32"/>
        </w:rPr>
      </w:pPr>
      <w:r>
        <w:rPr>
          <w:b/>
          <w:spacing w:val="-2"/>
          <w:sz w:val="32"/>
        </w:rPr>
        <w:t>ПАМЯТКА</w:t>
      </w:r>
    </w:p>
    <w:p w:rsidR="00370076" w:rsidRDefault="00370076" w:rsidP="00370076">
      <w:pPr>
        <w:spacing w:before="2"/>
        <w:ind w:left="401" w:right="404" w:hanging="7"/>
        <w:jc w:val="center"/>
        <w:rPr>
          <w:b/>
          <w:sz w:val="32"/>
        </w:rPr>
      </w:pPr>
      <w:r>
        <w:rPr>
          <w:b/>
          <w:sz w:val="32"/>
        </w:rPr>
        <w:t>для обучающихся, родителей и педагогических работников по профилактике</w:t>
      </w:r>
      <w:r>
        <w:rPr>
          <w:b/>
          <w:spacing w:val="-6"/>
          <w:sz w:val="32"/>
        </w:rPr>
        <w:t xml:space="preserve"> </w:t>
      </w:r>
      <w:r>
        <w:rPr>
          <w:b/>
          <w:sz w:val="32"/>
        </w:rPr>
        <w:t>неблагоприятных</w:t>
      </w:r>
      <w:r>
        <w:rPr>
          <w:b/>
          <w:spacing w:val="-9"/>
          <w:sz w:val="32"/>
        </w:rPr>
        <w:t xml:space="preserve"> </w:t>
      </w:r>
      <w:r>
        <w:rPr>
          <w:b/>
          <w:sz w:val="32"/>
        </w:rPr>
        <w:t>для</w:t>
      </w:r>
      <w:r>
        <w:rPr>
          <w:b/>
          <w:spacing w:val="-3"/>
          <w:sz w:val="32"/>
        </w:rPr>
        <w:t xml:space="preserve"> </w:t>
      </w:r>
      <w:r>
        <w:rPr>
          <w:b/>
          <w:sz w:val="32"/>
        </w:rPr>
        <w:t>здоровья</w:t>
      </w:r>
      <w:r>
        <w:rPr>
          <w:b/>
          <w:spacing w:val="-8"/>
          <w:sz w:val="32"/>
        </w:rPr>
        <w:t xml:space="preserve"> </w:t>
      </w:r>
      <w:r>
        <w:rPr>
          <w:b/>
          <w:sz w:val="32"/>
        </w:rPr>
        <w:t>и</w:t>
      </w:r>
      <w:r>
        <w:rPr>
          <w:b/>
          <w:spacing w:val="-5"/>
          <w:sz w:val="32"/>
        </w:rPr>
        <w:t xml:space="preserve"> </w:t>
      </w:r>
      <w:r>
        <w:rPr>
          <w:b/>
          <w:sz w:val="32"/>
        </w:rPr>
        <w:t>обучения</w:t>
      </w:r>
      <w:r>
        <w:rPr>
          <w:b/>
          <w:spacing w:val="-3"/>
          <w:sz w:val="32"/>
        </w:rPr>
        <w:t xml:space="preserve"> </w:t>
      </w:r>
      <w:r>
        <w:rPr>
          <w:b/>
          <w:sz w:val="32"/>
        </w:rPr>
        <w:t>детей эффектов от воздействия устройств</w:t>
      </w:r>
    </w:p>
    <w:p w:rsidR="009E134C" w:rsidRDefault="0090445C">
      <w:pPr>
        <w:pStyle w:val="a4"/>
        <w:numPr>
          <w:ilvl w:val="0"/>
          <w:numId w:val="1"/>
        </w:numPr>
        <w:tabs>
          <w:tab w:val="left" w:pos="638"/>
        </w:tabs>
        <w:spacing w:line="360" w:lineRule="auto"/>
        <w:ind w:right="299" w:firstLine="0"/>
        <w:jc w:val="both"/>
        <w:rPr>
          <w:sz w:val="32"/>
        </w:rPr>
      </w:pPr>
      <w:r>
        <w:rPr>
          <w:sz w:val="32"/>
        </w:rPr>
        <w:t xml:space="preserve">Исключение ношения устройств мобильной связи на шее, поясе, в карманах одежды с целью снижения негативного влияния на </w:t>
      </w:r>
      <w:r>
        <w:rPr>
          <w:spacing w:val="-2"/>
          <w:sz w:val="32"/>
        </w:rPr>
        <w:t>здоровье.</w:t>
      </w:r>
    </w:p>
    <w:p w:rsidR="009E134C" w:rsidRDefault="0090445C">
      <w:pPr>
        <w:pStyle w:val="a4"/>
        <w:numPr>
          <w:ilvl w:val="0"/>
          <w:numId w:val="1"/>
        </w:numPr>
        <w:tabs>
          <w:tab w:val="left" w:pos="754"/>
        </w:tabs>
        <w:spacing w:before="1" w:line="360" w:lineRule="auto"/>
        <w:ind w:right="292" w:firstLine="0"/>
        <w:jc w:val="both"/>
        <w:rPr>
          <w:sz w:val="32"/>
        </w:rPr>
      </w:pPr>
      <w:r>
        <w:rPr>
          <w:sz w:val="32"/>
        </w:rPr>
        <w:t>Максимальное сокращение времени контакта с устройствами мобильной связи.</w:t>
      </w:r>
    </w:p>
    <w:p w:rsidR="009E134C" w:rsidRDefault="0090445C">
      <w:pPr>
        <w:pStyle w:val="a4"/>
        <w:numPr>
          <w:ilvl w:val="0"/>
          <w:numId w:val="1"/>
        </w:numPr>
        <w:tabs>
          <w:tab w:val="left" w:pos="662"/>
        </w:tabs>
        <w:spacing w:line="360" w:lineRule="auto"/>
        <w:ind w:right="299" w:firstLine="0"/>
        <w:jc w:val="both"/>
        <w:rPr>
          <w:sz w:val="32"/>
        </w:rPr>
      </w:pPr>
      <w:r>
        <w:rPr>
          <w:sz w:val="32"/>
        </w:rPr>
        <w:t xml:space="preserve">Максимальное удаление устройств мобильной связи от головы в момент соединения и разговора (с использованием громкой связи и </w:t>
      </w:r>
      <w:r>
        <w:rPr>
          <w:spacing w:val="-2"/>
          <w:sz w:val="32"/>
        </w:rPr>
        <w:t>гарнитуры).</w:t>
      </w:r>
    </w:p>
    <w:p w:rsidR="009E134C" w:rsidRDefault="0090445C">
      <w:pPr>
        <w:pStyle w:val="a4"/>
        <w:numPr>
          <w:ilvl w:val="0"/>
          <w:numId w:val="1"/>
        </w:numPr>
        <w:tabs>
          <w:tab w:val="left" w:pos="643"/>
        </w:tabs>
        <w:spacing w:line="360" w:lineRule="auto"/>
        <w:ind w:right="301" w:firstLine="0"/>
        <w:jc w:val="both"/>
        <w:rPr>
          <w:sz w:val="32"/>
        </w:rPr>
      </w:pPr>
      <w:r>
        <w:rPr>
          <w:sz w:val="32"/>
        </w:rPr>
        <w:t>Максимальное ограничение звонков с устройств мобильной связи в условиях неустойчивого приема сигнала мобильной связи (автобус метро, поезд, автомобиль).</w:t>
      </w:r>
    </w:p>
    <w:p w:rsidR="009E134C" w:rsidRDefault="0090445C">
      <w:pPr>
        <w:pStyle w:val="a4"/>
        <w:numPr>
          <w:ilvl w:val="0"/>
          <w:numId w:val="1"/>
        </w:numPr>
        <w:tabs>
          <w:tab w:val="left" w:pos="696"/>
        </w:tabs>
        <w:spacing w:before="1" w:line="360" w:lineRule="auto"/>
        <w:ind w:right="291" w:firstLine="0"/>
        <w:jc w:val="both"/>
        <w:rPr>
          <w:sz w:val="32"/>
        </w:rPr>
      </w:pPr>
      <w:r>
        <w:rPr>
          <w:sz w:val="32"/>
        </w:rPr>
        <w:t>Размещение устройств мобильной связи на ночь на расстоянии более 2 метров от головы.</w:t>
      </w:r>
    </w:p>
    <w:sectPr w:rsidR="009E134C">
      <w:pgSz w:w="11910" w:h="16840"/>
      <w:pgMar w:top="1040" w:right="620" w:bottom="280" w:left="1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4197"/>
    <w:multiLevelType w:val="hybridMultilevel"/>
    <w:tmpl w:val="EC4E044C"/>
    <w:lvl w:ilvl="0" w:tplc="45483B1E">
      <w:numFmt w:val="bullet"/>
      <w:lvlText w:val="•"/>
      <w:lvlJc w:val="left"/>
      <w:pPr>
        <w:ind w:left="1021" w:hanging="347"/>
      </w:pPr>
      <w:rPr>
        <w:rFonts w:ascii="Times New Roman" w:eastAsia="Times New Roman" w:hAnsi="Times New Roman" w:cs="Times New Roman" w:hint="default"/>
        <w:b w:val="0"/>
        <w:bCs w:val="0"/>
        <w:i w:val="0"/>
        <w:iCs w:val="0"/>
        <w:spacing w:val="0"/>
        <w:w w:val="100"/>
        <w:sz w:val="24"/>
        <w:szCs w:val="24"/>
        <w:lang w:val="ru-RU" w:eastAsia="en-US" w:bidi="ar-SA"/>
      </w:rPr>
    </w:lvl>
    <w:lvl w:ilvl="1" w:tplc="7D7C7BA0">
      <w:numFmt w:val="bullet"/>
      <w:lvlText w:val="•"/>
      <w:lvlJc w:val="left"/>
      <w:pPr>
        <w:ind w:left="1932" w:hanging="347"/>
      </w:pPr>
      <w:rPr>
        <w:rFonts w:hint="default"/>
        <w:lang w:val="ru-RU" w:eastAsia="en-US" w:bidi="ar-SA"/>
      </w:rPr>
    </w:lvl>
    <w:lvl w:ilvl="2" w:tplc="45380688">
      <w:numFmt w:val="bullet"/>
      <w:lvlText w:val="•"/>
      <w:lvlJc w:val="left"/>
      <w:pPr>
        <w:ind w:left="2844" w:hanging="347"/>
      </w:pPr>
      <w:rPr>
        <w:rFonts w:hint="default"/>
        <w:lang w:val="ru-RU" w:eastAsia="en-US" w:bidi="ar-SA"/>
      </w:rPr>
    </w:lvl>
    <w:lvl w:ilvl="3" w:tplc="DE0C1646">
      <w:numFmt w:val="bullet"/>
      <w:lvlText w:val="•"/>
      <w:lvlJc w:val="left"/>
      <w:pPr>
        <w:ind w:left="3757" w:hanging="347"/>
      </w:pPr>
      <w:rPr>
        <w:rFonts w:hint="default"/>
        <w:lang w:val="ru-RU" w:eastAsia="en-US" w:bidi="ar-SA"/>
      </w:rPr>
    </w:lvl>
    <w:lvl w:ilvl="4" w:tplc="BE486BF4">
      <w:numFmt w:val="bullet"/>
      <w:lvlText w:val="•"/>
      <w:lvlJc w:val="left"/>
      <w:pPr>
        <w:ind w:left="4669" w:hanging="347"/>
      </w:pPr>
      <w:rPr>
        <w:rFonts w:hint="default"/>
        <w:lang w:val="ru-RU" w:eastAsia="en-US" w:bidi="ar-SA"/>
      </w:rPr>
    </w:lvl>
    <w:lvl w:ilvl="5" w:tplc="05B2DDD2">
      <w:numFmt w:val="bullet"/>
      <w:lvlText w:val="•"/>
      <w:lvlJc w:val="left"/>
      <w:pPr>
        <w:ind w:left="5582" w:hanging="347"/>
      </w:pPr>
      <w:rPr>
        <w:rFonts w:hint="default"/>
        <w:lang w:val="ru-RU" w:eastAsia="en-US" w:bidi="ar-SA"/>
      </w:rPr>
    </w:lvl>
    <w:lvl w:ilvl="6" w:tplc="69DEF66C">
      <w:numFmt w:val="bullet"/>
      <w:lvlText w:val="•"/>
      <w:lvlJc w:val="left"/>
      <w:pPr>
        <w:ind w:left="6494" w:hanging="347"/>
      </w:pPr>
      <w:rPr>
        <w:rFonts w:hint="default"/>
        <w:lang w:val="ru-RU" w:eastAsia="en-US" w:bidi="ar-SA"/>
      </w:rPr>
    </w:lvl>
    <w:lvl w:ilvl="7" w:tplc="0F904D38">
      <w:numFmt w:val="bullet"/>
      <w:lvlText w:val="•"/>
      <w:lvlJc w:val="left"/>
      <w:pPr>
        <w:ind w:left="7406" w:hanging="347"/>
      </w:pPr>
      <w:rPr>
        <w:rFonts w:hint="default"/>
        <w:lang w:val="ru-RU" w:eastAsia="en-US" w:bidi="ar-SA"/>
      </w:rPr>
    </w:lvl>
    <w:lvl w:ilvl="8" w:tplc="D46259F8">
      <w:numFmt w:val="bullet"/>
      <w:lvlText w:val="•"/>
      <w:lvlJc w:val="left"/>
      <w:pPr>
        <w:ind w:left="8319" w:hanging="347"/>
      </w:pPr>
      <w:rPr>
        <w:rFonts w:hint="default"/>
        <w:lang w:val="ru-RU" w:eastAsia="en-US" w:bidi="ar-SA"/>
      </w:rPr>
    </w:lvl>
  </w:abstractNum>
  <w:abstractNum w:abstractNumId="1" w15:restartNumberingAfterBreak="0">
    <w:nsid w:val="0A226F28"/>
    <w:multiLevelType w:val="hybridMultilevel"/>
    <w:tmpl w:val="349EF31A"/>
    <w:lvl w:ilvl="0" w:tplc="C2EC8D8E">
      <w:numFmt w:val="bullet"/>
      <w:lvlText w:val="•"/>
      <w:lvlJc w:val="left"/>
      <w:pPr>
        <w:ind w:left="1021" w:hanging="347"/>
      </w:pPr>
      <w:rPr>
        <w:rFonts w:ascii="Times New Roman" w:eastAsia="Times New Roman" w:hAnsi="Times New Roman" w:cs="Times New Roman" w:hint="default"/>
        <w:b w:val="0"/>
        <w:bCs w:val="0"/>
        <w:i w:val="0"/>
        <w:iCs w:val="0"/>
        <w:spacing w:val="0"/>
        <w:w w:val="100"/>
        <w:sz w:val="24"/>
        <w:szCs w:val="24"/>
        <w:lang w:val="ru-RU" w:eastAsia="en-US" w:bidi="ar-SA"/>
      </w:rPr>
    </w:lvl>
    <w:lvl w:ilvl="1" w:tplc="28C4681C">
      <w:numFmt w:val="bullet"/>
      <w:lvlText w:val="•"/>
      <w:lvlJc w:val="left"/>
      <w:pPr>
        <w:ind w:left="1932" w:hanging="347"/>
      </w:pPr>
      <w:rPr>
        <w:rFonts w:hint="default"/>
        <w:lang w:val="ru-RU" w:eastAsia="en-US" w:bidi="ar-SA"/>
      </w:rPr>
    </w:lvl>
    <w:lvl w:ilvl="2" w:tplc="82789A62">
      <w:numFmt w:val="bullet"/>
      <w:lvlText w:val="•"/>
      <w:lvlJc w:val="left"/>
      <w:pPr>
        <w:ind w:left="2844" w:hanging="347"/>
      </w:pPr>
      <w:rPr>
        <w:rFonts w:hint="default"/>
        <w:lang w:val="ru-RU" w:eastAsia="en-US" w:bidi="ar-SA"/>
      </w:rPr>
    </w:lvl>
    <w:lvl w:ilvl="3" w:tplc="36E445C6">
      <w:numFmt w:val="bullet"/>
      <w:lvlText w:val="•"/>
      <w:lvlJc w:val="left"/>
      <w:pPr>
        <w:ind w:left="3757" w:hanging="347"/>
      </w:pPr>
      <w:rPr>
        <w:rFonts w:hint="default"/>
        <w:lang w:val="ru-RU" w:eastAsia="en-US" w:bidi="ar-SA"/>
      </w:rPr>
    </w:lvl>
    <w:lvl w:ilvl="4" w:tplc="48BCDF80">
      <w:numFmt w:val="bullet"/>
      <w:lvlText w:val="•"/>
      <w:lvlJc w:val="left"/>
      <w:pPr>
        <w:ind w:left="4669" w:hanging="347"/>
      </w:pPr>
      <w:rPr>
        <w:rFonts w:hint="default"/>
        <w:lang w:val="ru-RU" w:eastAsia="en-US" w:bidi="ar-SA"/>
      </w:rPr>
    </w:lvl>
    <w:lvl w:ilvl="5" w:tplc="AD02BE5E">
      <w:numFmt w:val="bullet"/>
      <w:lvlText w:val="•"/>
      <w:lvlJc w:val="left"/>
      <w:pPr>
        <w:ind w:left="5582" w:hanging="347"/>
      </w:pPr>
      <w:rPr>
        <w:rFonts w:hint="default"/>
        <w:lang w:val="ru-RU" w:eastAsia="en-US" w:bidi="ar-SA"/>
      </w:rPr>
    </w:lvl>
    <w:lvl w:ilvl="6" w:tplc="8E0861E6">
      <w:numFmt w:val="bullet"/>
      <w:lvlText w:val="•"/>
      <w:lvlJc w:val="left"/>
      <w:pPr>
        <w:ind w:left="6494" w:hanging="347"/>
      </w:pPr>
      <w:rPr>
        <w:rFonts w:hint="default"/>
        <w:lang w:val="ru-RU" w:eastAsia="en-US" w:bidi="ar-SA"/>
      </w:rPr>
    </w:lvl>
    <w:lvl w:ilvl="7" w:tplc="202215AA">
      <w:numFmt w:val="bullet"/>
      <w:lvlText w:val="•"/>
      <w:lvlJc w:val="left"/>
      <w:pPr>
        <w:ind w:left="7406" w:hanging="347"/>
      </w:pPr>
      <w:rPr>
        <w:rFonts w:hint="default"/>
        <w:lang w:val="ru-RU" w:eastAsia="en-US" w:bidi="ar-SA"/>
      </w:rPr>
    </w:lvl>
    <w:lvl w:ilvl="8" w:tplc="8416D160">
      <w:numFmt w:val="bullet"/>
      <w:lvlText w:val="•"/>
      <w:lvlJc w:val="left"/>
      <w:pPr>
        <w:ind w:left="8319" w:hanging="347"/>
      </w:pPr>
      <w:rPr>
        <w:rFonts w:hint="default"/>
        <w:lang w:val="ru-RU" w:eastAsia="en-US" w:bidi="ar-SA"/>
      </w:rPr>
    </w:lvl>
  </w:abstractNum>
  <w:abstractNum w:abstractNumId="2" w15:restartNumberingAfterBreak="0">
    <w:nsid w:val="15371C49"/>
    <w:multiLevelType w:val="hybridMultilevel"/>
    <w:tmpl w:val="C4E06946"/>
    <w:lvl w:ilvl="0" w:tplc="0DDE825E">
      <w:start w:val="1"/>
      <w:numFmt w:val="decimal"/>
      <w:lvlText w:val="%1."/>
      <w:lvlJc w:val="left"/>
      <w:pPr>
        <w:ind w:left="300" w:hanging="340"/>
        <w:jc w:val="left"/>
      </w:pPr>
      <w:rPr>
        <w:rFonts w:ascii="Times New Roman" w:eastAsia="Times New Roman" w:hAnsi="Times New Roman" w:cs="Times New Roman" w:hint="default"/>
        <w:b w:val="0"/>
        <w:bCs w:val="0"/>
        <w:i w:val="0"/>
        <w:iCs w:val="0"/>
        <w:spacing w:val="0"/>
        <w:w w:val="100"/>
        <w:sz w:val="32"/>
        <w:szCs w:val="32"/>
        <w:lang w:val="ru-RU" w:eastAsia="en-US" w:bidi="ar-SA"/>
      </w:rPr>
    </w:lvl>
    <w:lvl w:ilvl="1" w:tplc="C7661386">
      <w:numFmt w:val="bullet"/>
      <w:lvlText w:val="•"/>
      <w:lvlJc w:val="left"/>
      <w:pPr>
        <w:ind w:left="1284" w:hanging="340"/>
      </w:pPr>
      <w:rPr>
        <w:rFonts w:hint="default"/>
        <w:lang w:val="ru-RU" w:eastAsia="en-US" w:bidi="ar-SA"/>
      </w:rPr>
    </w:lvl>
    <w:lvl w:ilvl="2" w:tplc="7F72D1C2">
      <w:numFmt w:val="bullet"/>
      <w:lvlText w:val="•"/>
      <w:lvlJc w:val="left"/>
      <w:pPr>
        <w:ind w:left="2268" w:hanging="340"/>
      </w:pPr>
      <w:rPr>
        <w:rFonts w:hint="default"/>
        <w:lang w:val="ru-RU" w:eastAsia="en-US" w:bidi="ar-SA"/>
      </w:rPr>
    </w:lvl>
    <w:lvl w:ilvl="3" w:tplc="8CB6BE92">
      <w:numFmt w:val="bullet"/>
      <w:lvlText w:val="•"/>
      <w:lvlJc w:val="left"/>
      <w:pPr>
        <w:ind w:left="3253" w:hanging="340"/>
      </w:pPr>
      <w:rPr>
        <w:rFonts w:hint="default"/>
        <w:lang w:val="ru-RU" w:eastAsia="en-US" w:bidi="ar-SA"/>
      </w:rPr>
    </w:lvl>
    <w:lvl w:ilvl="4" w:tplc="62EC5660">
      <w:numFmt w:val="bullet"/>
      <w:lvlText w:val="•"/>
      <w:lvlJc w:val="left"/>
      <w:pPr>
        <w:ind w:left="4237" w:hanging="340"/>
      </w:pPr>
      <w:rPr>
        <w:rFonts w:hint="default"/>
        <w:lang w:val="ru-RU" w:eastAsia="en-US" w:bidi="ar-SA"/>
      </w:rPr>
    </w:lvl>
    <w:lvl w:ilvl="5" w:tplc="FC3C1322">
      <w:numFmt w:val="bullet"/>
      <w:lvlText w:val="•"/>
      <w:lvlJc w:val="left"/>
      <w:pPr>
        <w:ind w:left="5222" w:hanging="340"/>
      </w:pPr>
      <w:rPr>
        <w:rFonts w:hint="default"/>
        <w:lang w:val="ru-RU" w:eastAsia="en-US" w:bidi="ar-SA"/>
      </w:rPr>
    </w:lvl>
    <w:lvl w:ilvl="6" w:tplc="6300804A">
      <w:numFmt w:val="bullet"/>
      <w:lvlText w:val="•"/>
      <w:lvlJc w:val="left"/>
      <w:pPr>
        <w:ind w:left="6206" w:hanging="340"/>
      </w:pPr>
      <w:rPr>
        <w:rFonts w:hint="default"/>
        <w:lang w:val="ru-RU" w:eastAsia="en-US" w:bidi="ar-SA"/>
      </w:rPr>
    </w:lvl>
    <w:lvl w:ilvl="7" w:tplc="1500217E">
      <w:numFmt w:val="bullet"/>
      <w:lvlText w:val="•"/>
      <w:lvlJc w:val="left"/>
      <w:pPr>
        <w:ind w:left="7190" w:hanging="340"/>
      </w:pPr>
      <w:rPr>
        <w:rFonts w:hint="default"/>
        <w:lang w:val="ru-RU" w:eastAsia="en-US" w:bidi="ar-SA"/>
      </w:rPr>
    </w:lvl>
    <w:lvl w:ilvl="8" w:tplc="2556AC1A">
      <w:numFmt w:val="bullet"/>
      <w:lvlText w:val="•"/>
      <w:lvlJc w:val="left"/>
      <w:pPr>
        <w:ind w:left="8175" w:hanging="340"/>
      </w:pPr>
      <w:rPr>
        <w:rFonts w:hint="default"/>
        <w:lang w:val="ru-RU" w:eastAsia="en-US" w:bidi="ar-SA"/>
      </w:rPr>
    </w:lvl>
  </w:abstractNum>
  <w:abstractNum w:abstractNumId="3" w15:restartNumberingAfterBreak="0">
    <w:nsid w:val="31931C2C"/>
    <w:multiLevelType w:val="hybridMultilevel"/>
    <w:tmpl w:val="1AE082CC"/>
    <w:lvl w:ilvl="0" w:tplc="31666F76">
      <w:numFmt w:val="bullet"/>
      <w:lvlText w:val="•"/>
      <w:lvlJc w:val="left"/>
      <w:pPr>
        <w:ind w:left="1021" w:hanging="347"/>
      </w:pPr>
      <w:rPr>
        <w:rFonts w:ascii="Times New Roman" w:eastAsia="Times New Roman" w:hAnsi="Times New Roman" w:cs="Times New Roman" w:hint="default"/>
        <w:b w:val="0"/>
        <w:bCs w:val="0"/>
        <w:i w:val="0"/>
        <w:iCs w:val="0"/>
        <w:spacing w:val="0"/>
        <w:w w:val="100"/>
        <w:sz w:val="24"/>
        <w:szCs w:val="24"/>
        <w:lang w:val="ru-RU" w:eastAsia="en-US" w:bidi="ar-SA"/>
      </w:rPr>
    </w:lvl>
    <w:lvl w:ilvl="1" w:tplc="9C3AC99C">
      <w:numFmt w:val="bullet"/>
      <w:lvlText w:val="•"/>
      <w:lvlJc w:val="left"/>
      <w:pPr>
        <w:ind w:left="1932" w:hanging="347"/>
      </w:pPr>
      <w:rPr>
        <w:rFonts w:hint="default"/>
        <w:lang w:val="ru-RU" w:eastAsia="en-US" w:bidi="ar-SA"/>
      </w:rPr>
    </w:lvl>
    <w:lvl w:ilvl="2" w:tplc="E3E8C80C">
      <w:numFmt w:val="bullet"/>
      <w:lvlText w:val="•"/>
      <w:lvlJc w:val="left"/>
      <w:pPr>
        <w:ind w:left="2844" w:hanging="347"/>
      </w:pPr>
      <w:rPr>
        <w:rFonts w:hint="default"/>
        <w:lang w:val="ru-RU" w:eastAsia="en-US" w:bidi="ar-SA"/>
      </w:rPr>
    </w:lvl>
    <w:lvl w:ilvl="3" w:tplc="21401EC0">
      <w:numFmt w:val="bullet"/>
      <w:lvlText w:val="•"/>
      <w:lvlJc w:val="left"/>
      <w:pPr>
        <w:ind w:left="3757" w:hanging="347"/>
      </w:pPr>
      <w:rPr>
        <w:rFonts w:hint="default"/>
        <w:lang w:val="ru-RU" w:eastAsia="en-US" w:bidi="ar-SA"/>
      </w:rPr>
    </w:lvl>
    <w:lvl w:ilvl="4" w:tplc="04CC3E14">
      <w:numFmt w:val="bullet"/>
      <w:lvlText w:val="•"/>
      <w:lvlJc w:val="left"/>
      <w:pPr>
        <w:ind w:left="4669" w:hanging="347"/>
      </w:pPr>
      <w:rPr>
        <w:rFonts w:hint="default"/>
        <w:lang w:val="ru-RU" w:eastAsia="en-US" w:bidi="ar-SA"/>
      </w:rPr>
    </w:lvl>
    <w:lvl w:ilvl="5" w:tplc="DD6871A6">
      <w:numFmt w:val="bullet"/>
      <w:lvlText w:val="•"/>
      <w:lvlJc w:val="left"/>
      <w:pPr>
        <w:ind w:left="5582" w:hanging="347"/>
      </w:pPr>
      <w:rPr>
        <w:rFonts w:hint="default"/>
        <w:lang w:val="ru-RU" w:eastAsia="en-US" w:bidi="ar-SA"/>
      </w:rPr>
    </w:lvl>
    <w:lvl w:ilvl="6" w:tplc="4642B6EC">
      <w:numFmt w:val="bullet"/>
      <w:lvlText w:val="•"/>
      <w:lvlJc w:val="left"/>
      <w:pPr>
        <w:ind w:left="6494" w:hanging="347"/>
      </w:pPr>
      <w:rPr>
        <w:rFonts w:hint="default"/>
        <w:lang w:val="ru-RU" w:eastAsia="en-US" w:bidi="ar-SA"/>
      </w:rPr>
    </w:lvl>
    <w:lvl w:ilvl="7" w:tplc="2FF2E018">
      <w:numFmt w:val="bullet"/>
      <w:lvlText w:val="•"/>
      <w:lvlJc w:val="left"/>
      <w:pPr>
        <w:ind w:left="7406" w:hanging="347"/>
      </w:pPr>
      <w:rPr>
        <w:rFonts w:hint="default"/>
        <w:lang w:val="ru-RU" w:eastAsia="en-US" w:bidi="ar-SA"/>
      </w:rPr>
    </w:lvl>
    <w:lvl w:ilvl="8" w:tplc="8CFC3FEC">
      <w:numFmt w:val="bullet"/>
      <w:lvlText w:val="•"/>
      <w:lvlJc w:val="left"/>
      <w:pPr>
        <w:ind w:left="8319" w:hanging="347"/>
      </w:pPr>
      <w:rPr>
        <w:rFonts w:hint="default"/>
        <w:lang w:val="ru-RU" w:eastAsia="en-US" w:bidi="ar-SA"/>
      </w:rPr>
    </w:lvl>
  </w:abstractNum>
  <w:abstractNum w:abstractNumId="4" w15:restartNumberingAfterBreak="0">
    <w:nsid w:val="361F1481"/>
    <w:multiLevelType w:val="multilevel"/>
    <w:tmpl w:val="467EA9EC"/>
    <w:lvl w:ilvl="0">
      <w:start w:val="1"/>
      <w:numFmt w:val="decimal"/>
      <w:lvlText w:val="%1."/>
      <w:lvlJc w:val="left"/>
      <w:pPr>
        <w:ind w:left="360" w:hanging="360"/>
      </w:pPr>
      <w:rPr>
        <w:rFonts w:hint="default"/>
      </w:rPr>
    </w:lvl>
    <w:lvl w:ilvl="1">
      <w:start w:val="5"/>
      <w:numFmt w:val="decimal"/>
      <w:lvlText w:val="%1.%2."/>
      <w:lvlJc w:val="left"/>
      <w:pPr>
        <w:ind w:left="1370" w:hanging="360"/>
      </w:pPr>
      <w:rPr>
        <w:rFonts w:hint="default"/>
      </w:rPr>
    </w:lvl>
    <w:lvl w:ilvl="2">
      <w:start w:val="1"/>
      <w:numFmt w:val="decimal"/>
      <w:lvlText w:val="%1.%2.%3."/>
      <w:lvlJc w:val="left"/>
      <w:pPr>
        <w:ind w:left="2740" w:hanging="720"/>
      </w:pPr>
      <w:rPr>
        <w:rFonts w:hint="default"/>
      </w:rPr>
    </w:lvl>
    <w:lvl w:ilvl="3">
      <w:start w:val="1"/>
      <w:numFmt w:val="decimal"/>
      <w:lvlText w:val="%1.%2.%3.%4."/>
      <w:lvlJc w:val="left"/>
      <w:pPr>
        <w:ind w:left="3750" w:hanging="720"/>
      </w:pPr>
      <w:rPr>
        <w:rFonts w:hint="default"/>
      </w:rPr>
    </w:lvl>
    <w:lvl w:ilvl="4">
      <w:start w:val="1"/>
      <w:numFmt w:val="decimal"/>
      <w:lvlText w:val="%1.%2.%3.%4.%5."/>
      <w:lvlJc w:val="left"/>
      <w:pPr>
        <w:ind w:left="5120" w:hanging="1080"/>
      </w:pPr>
      <w:rPr>
        <w:rFonts w:hint="default"/>
      </w:rPr>
    </w:lvl>
    <w:lvl w:ilvl="5">
      <w:start w:val="1"/>
      <w:numFmt w:val="decimal"/>
      <w:lvlText w:val="%1.%2.%3.%4.%5.%6."/>
      <w:lvlJc w:val="left"/>
      <w:pPr>
        <w:ind w:left="6130" w:hanging="1080"/>
      </w:pPr>
      <w:rPr>
        <w:rFonts w:hint="default"/>
      </w:rPr>
    </w:lvl>
    <w:lvl w:ilvl="6">
      <w:start w:val="1"/>
      <w:numFmt w:val="decimal"/>
      <w:lvlText w:val="%1.%2.%3.%4.%5.%6.%7."/>
      <w:lvlJc w:val="left"/>
      <w:pPr>
        <w:ind w:left="7500" w:hanging="1440"/>
      </w:pPr>
      <w:rPr>
        <w:rFonts w:hint="default"/>
      </w:rPr>
    </w:lvl>
    <w:lvl w:ilvl="7">
      <w:start w:val="1"/>
      <w:numFmt w:val="decimal"/>
      <w:lvlText w:val="%1.%2.%3.%4.%5.%6.%7.%8."/>
      <w:lvlJc w:val="left"/>
      <w:pPr>
        <w:ind w:left="8510" w:hanging="1440"/>
      </w:pPr>
      <w:rPr>
        <w:rFonts w:hint="default"/>
      </w:rPr>
    </w:lvl>
    <w:lvl w:ilvl="8">
      <w:start w:val="1"/>
      <w:numFmt w:val="decimal"/>
      <w:lvlText w:val="%1.%2.%3.%4.%5.%6.%7.%8.%9."/>
      <w:lvlJc w:val="left"/>
      <w:pPr>
        <w:ind w:left="9880" w:hanging="1800"/>
      </w:pPr>
      <w:rPr>
        <w:rFonts w:hint="default"/>
      </w:rPr>
    </w:lvl>
  </w:abstractNum>
  <w:abstractNum w:abstractNumId="5" w15:restartNumberingAfterBreak="0">
    <w:nsid w:val="364F33DB"/>
    <w:multiLevelType w:val="multilevel"/>
    <w:tmpl w:val="467EA9EC"/>
    <w:lvl w:ilvl="0">
      <w:start w:val="1"/>
      <w:numFmt w:val="decimal"/>
      <w:lvlText w:val="%1."/>
      <w:lvlJc w:val="left"/>
      <w:pPr>
        <w:ind w:left="360" w:hanging="360"/>
      </w:pPr>
      <w:rPr>
        <w:rFonts w:hint="default"/>
      </w:rPr>
    </w:lvl>
    <w:lvl w:ilvl="1">
      <w:start w:val="5"/>
      <w:numFmt w:val="decimal"/>
      <w:lvlText w:val="%1.%2."/>
      <w:lvlJc w:val="left"/>
      <w:pPr>
        <w:ind w:left="1370" w:hanging="360"/>
      </w:pPr>
      <w:rPr>
        <w:rFonts w:hint="default"/>
      </w:rPr>
    </w:lvl>
    <w:lvl w:ilvl="2">
      <w:start w:val="1"/>
      <w:numFmt w:val="decimal"/>
      <w:lvlText w:val="%1.%2.%3."/>
      <w:lvlJc w:val="left"/>
      <w:pPr>
        <w:ind w:left="2740" w:hanging="720"/>
      </w:pPr>
      <w:rPr>
        <w:rFonts w:hint="default"/>
      </w:rPr>
    </w:lvl>
    <w:lvl w:ilvl="3">
      <w:start w:val="1"/>
      <w:numFmt w:val="decimal"/>
      <w:lvlText w:val="%1.%2.%3.%4."/>
      <w:lvlJc w:val="left"/>
      <w:pPr>
        <w:ind w:left="3750" w:hanging="720"/>
      </w:pPr>
      <w:rPr>
        <w:rFonts w:hint="default"/>
      </w:rPr>
    </w:lvl>
    <w:lvl w:ilvl="4">
      <w:start w:val="1"/>
      <w:numFmt w:val="decimal"/>
      <w:lvlText w:val="%1.%2.%3.%4.%5."/>
      <w:lvlJc w:val="left"/>
      <w:pPr>
        <w:ind w:left="5120" w:hanging="1080"/>
      </w:pPr>
      <w:rPr>
        <w:rFonts w:hint="default"/>
      </w:rPr>
    </w:lvl>
    <w:lvl w:ilvl="5">
      <w:start w:val="1"/>
      <w:numFmt w:val="decimal"/>
      <w:lvlText w:val="%1.%2.%3.%4.%5.%6."/>
      <w:lvlJc w:val="left"/>
      <w:pPr>
        <w:ind w:left="6130" w:hanging="1080"/>
      </w:pPr>
      <w:rPr>
        <w:rFonts w:hint="default"/>
      </w:rPr>
    </w:lvl>
    <w:lvl w:ilvl="6">
      <w:start w:val="1"/>
      <w:numFmt w:val="decimal"/>
      <w:lvlText w:val="%1.%2.%3.%4.%5.%6.%7."/>
      <w:lvlJc w:val="left"/>
      <w:pPr>
        <w:ind w:left="7500" w:hanging="1440"/>
      </w:pPr>
      <w:rPr>
        <w:rFonts w:hint="default"/>
      </w:rPr>
    </w:lvl>
    <w:lvl w:ilvl="7">
      <w:start w:val="1"/>
      <w:numFmt w:val="decimal"/>
      <w:lvlText w:val="%1.%2.%3.%4.%5.%6.%7.%8."/>
      <w:lvlJc w:val="left"/>
      <w:pPr>
        <w:ind w:left="8510" w:hanging="1440"/>
      </w:pPr>
      <w:rPr>
        <w:rFonts w:hint="default"/>
      </w:rPr>
    </w:lvl>
    <w:lvl w:ilvl="8">
      <w:start w:val="1"/>
      <w:numFmt w:val="decimal"/>
      <w:lvlText w:val="%1.%2.%3.%4.%5.%6.%7.%8.%9."/>
      <w:lvlJc w:val="left"/>
      <w:pPr>
        <w:ind w:left="9880" w:hanging="1800"/>
      </w:pPr>
      <w:rPr>
        <w:rFonts w:hint="default"/>
      </w:rPr>
    </w:lvl>
  </w:abstractNum>
  <w:abstractNum w:abstractNumId="6" w15:restartNumberingAfterBreak="0">
    <w:nsid w:val="5B051010"/>
    <w:multiLevelType w:val="hybridMultilevel"/>
    <w:tmpl w:val="B5C84FFE"/>
    <w:lvl w:ilvl="0" w:tplc="3820A7A8">
      <w:numFmt w:val="bullet"/>
      <w:lvlText w:val="•"/>
      <w:lvlJc w:val="left"/>
      <w:pPr>
        <w:ind w:left="1021" w:hanging="347"/>
      </w:pPr>
      <w:rPr>
        <w:rFonts w:ascii="Times New Roman" w:eastAsia="Times New Roman" w:hAnsi="Times New Roman" w:cs="Times New Roman" w:hint="default"/>
        <w:b w:val="0"/>
        <w:bCs w:val="0"/>
        <w:i w:val="0"/>
        <w:iCs w:val="0"/>
        <w:spacing w:val="0"/>
        <w:w w:val="100"/>
        <w:sz w:val="24"/>
        <w:szCs w:val="24"/>
        <w:lang w:val="ru-RU" w:eastAsia="en-US" w:bidi="ar-SA"/>
      </w:rPr>
    </w:lvl>
    <w:lvl w:ilvl="1" w:tplc="7AB60724">
      <w:numFmt w:val="bullet"/>
      <w:lvlText w:val="•"/>
      <w:lvlJc w:val="left"/>
      <w:pPr>
        <w:ind w:left="1932" w:hanging="347"/>
      </w:pPr>
      <w:rPr>
        <w:rFonts w:hint="default"/>
        <w:lang w:val="ru-RU" w:eastAsia="en-US" w:bidi="ar-SA"/>
      </w:rPr>
    </w:lvl>
    <w:lvl w:ilvl="2" w:tplc="6F0448B8">
      <w:numFmt w:val="bullet"/>
      <w:lvlText w:val="•"/>
      <w:lvlJc w:val="left"/>
      <w:pPr>
        <w:ind w:left="2844" w:hanging="347"/>
      </w:pPr>
      <w:rPr>
        <w:rFonts w:hint="default"/>
        <w:lang w:val="ru-RU" w:eastAsia="en-US" w:bidi="ar-SA"/>
      </w:rPr>
    </w:lvl>
    <w:lvl w:ilvl="3" w:tplc="1B226E20">
      <w:numFmt w:val="bullet"/>
      <w:lvlText w:val="•"/>
      <w:lvlJc w:val="left"/>
      <w:pPr>
        <w:ind w:left="3757" w:hanging="347"/>
      </w:pPr>
      <w:rPr>
        <w:rFonts w:hint="default"/>
        <w:lang w:val="ru-RU" w:eastAsia="en-US" w:bidi="ar-SA"/>
      </w:rPr>
    </w:lvl>
    <w:lvl w:ilvl="4" w:tplc="64EAF3A0">
      <w:numFmt w:val="bullet"/>
      <w:lvlText w:val="•"/>
      <w:lvlJc w:val="left"/>
      <w:pPr>
        <w:ind w:left="4669" w:hanging="347"/>
      </w:pPr>
      <w:rPr>
        <w:rFonts w:hint="default"/>
        <w:lang w:val="ru-RU" w:eastAsia="en-US" w:bidi="ar-SA"/>
      </w:rPr>
    </w:lvl>
    <w:lvl w:ilvl="5" w:tplc="06007736">
      <w:numFmt w:val="bullet"/>
      <w:lvlText w:val="•"/>
      <w:lvlJc w:val="left"/>
      <w:pPr>
        <w:ind w:left="5582" w:hanging="347"/>
      </w:pPr>
      <w:rPr>
        <w:rFonts w:hint="default"/>
        <w:lang w:val="ru-RU" w:eastAsia="en-US" w:bidi="ar-SA"/>
      </w:rPr>
    </w:lvl>
    <w:lvl w:ilvl="6" w:tplc="DE8C1BD0">
      <w:numFmt w:val="bullet"/>
      <w:lvlText w:val="•"/>
      <w:lvlJc w:val="left"/>
      <w:pPr>
        <w:ind w:left="6494" w:hanging="347"/>
      </w:pPr>
      <w:rPr>
        <w:rFonts w:hint="default"/>
        <w:lang w:val="ru-RU" w:eastAsia="en-US" w:bidi="ar-SA"/>
      </w:rPr>
    </w:lvl>
    <w:lvl w:ilvl="7" w:tplc="7CF08BC6">
      <w:numFmt w:val="bullet"/>
      <w:lvlText w:val="•"/>
      <w:lvlJc w:val="left"/>
      <w:pPr>
        <w:ind w:left="7406" w:hanging="347"/>
      </w:pPr>
      <w:rPr>
        <w:rFonts w:hint="default"/>
        <w:lang w:val="ru-RU" w:eastAsia="en-US" w:bidi="ar-SA"/>
      </w:rPr>
    </w:lvl>
    <w:lvl w:ilvl="8" w:tplc="C9BE19AC">
      <w:numFmt w:val="bullet"/>
      <w:lvlText w:val="•"/>
      <w:lvlJc w:val="left"/>
      <w:pPr>
        <w:ind w:left="8319" w:hanging="347"/>
      </w:pPr>
      <w:rPr>
        <w:rFonts w:hint="default"/>
        <w:lang w:val="ru-RU" w:eastAsia="en-US" w:bidi="ar-SA"/>
      </w:rPr>
    </w:lvl>
  </w:abstractNum>
  <w:abstractNum w:abstractNumId="7" w15:restartNumberingAfterBreak="0">
    <w:nsid w:val="63BA11A6"/>
    <w:multiLevelType w:val="hybridMultilevel"/>
    <w:tmpl w:val="9D844FE4"/>
    <w:lvl w:ilvl="0" w:tplc="54524D88">
      <w:numFmt w:val="bullet"/>
      <w:lvlText w:val="•"/>
      <w:lvlJc w:val="left"/>
      <w:pPr>
        <w:ind w:left="1021" w:hanging="347"/>
      </w:pPr>
      <w:rPr>
        <w:rFonts w:ascii="Times New Roman" w:eastAsia="Times New Roman" w:hAnsi="Times New Roman" w:cs="Times New Roman" w:hint="default"/>
        <w:b w:val="0"/>
        <w:bCs w:val="0"/>
        <w:i w:val="0"/>
        <w:iCs w:val="0"/>
        <w:spacing w:val="0"/>
        <w:w w:val="100"/>
        <w:sz w:val="24"/>
        <w:szCs w:val="24"/>
        <w:lang w:val="ru-RU" w:eastAsia="en-US" w:bidi="ar-SA"/>
      </w:rPr>
    </w:lvl>
    <w:lvl w:ilvl="1" w:tplc="EADC9778">
      <w:numFmt w:val="bullet"/>
      <w:lvlText w:val="•"/>
      <w:lvlJc w:val="left"/>
      <w:pPr>
        <w:ind w:left="1932" w:hanging="347"/>
      </w:pPr>
      <w:rPr>
        <w:rFonts w:hint="default"/>
        <w:lang w:val="ru-RU" w:eastAsia="en-US" w:bidi="ar-SA"/>
      </w:rPr>
    </w:lvl>
    <w:lvl w:ilvl="2" w:tplc="4824193E">
      <w:numFmt w:val="bullet"/>
      <w:lvlText w:val="•"/>
      <w:lvlJc w:val="left"/>
      <w:pPr>
        <w:ind w:left="2844" w:hanging="347"/>
      </w:pPr>
      <w:rPr>
        <w:rFonts w:hint="default"/>
        <w:lang w:val="ru-RU" w:eastAsia="en-US" w:bidi="ar-SA"/>
      </w:rPr>
    </w:lvl>
    <w:lvl w:ilvl="3" w:tplc="D52CA1B0">
      <w:numFmt w:val="bullet"/>
      <w:lvlText w:val="•"/>
      <w:lvlJc w:val="left"/>
      <w:pPr>
        <w:ind w:left="3757" w:hanging="347"/>
      </w:pPr>
      <w:rPr>
        <w:rFonts w:hint="default"/>
        <w:lang w:val="ru-RU" w:eastAsia="en-US" w:bidi="ar-SA"/>
      </w:rPr>
    </w:lvl>
    <w:lvl w:ilvl="4" w:tplc="4F8E90AC">
      <w:numFmt w:val="bullet"/>
      <w:lvlText w:val="•"/>
      <w:lvlJc w:val="left"/>
      <w:pPr>
        <w:ind w:left="4669" w:hanging="347"/>
      </w:pPr>
      <w:rPr>
        <w:rFonts w:hint="default"/>
        <w:lang w:val="ru-RU" w:eastAsia="en-US" w:bidi="ar-SA"/>
      </w:rPr>
    </w:lvl>
    <w:lvl w:ilvl="5" w:tplc="7DFA7984">
      <w:numFmt w:val="bullet"/>
      <w:lvlText w:val="•"/>
      <w:lvlJc w:val="left"/>
      <w:pPr>
        <w:ind w:left="5582" w:hanging="347"/>
      </w:pPr>
      <w:rPr>
        <w:rFonts w:hint="default"/>
        <w:lang w:val="ru-RU" w:eastAsia="en-US" w:bidi="ar-SA"/>
      </w:rPr>
    </w:lvl>
    <w:lvl w:ilvl="6" w:tplc="49BE7174">
      <w:numFmt w:val="bullet"/>
      <w:lvlText w:val="•"/>
      <w:lvlJc w:val="left"/>
      <w:pPr>
        <w:ind w:left="6494" w:hanging="347"/>
      </w:pPr>
      <w:rPr>
        <w:rFonts w:hint="default"/>
        <w:lang w:val="ru-RU" w:eastAsia="en-US" w:bidi="ar-SA"/>
      </w:rPr>
    </w:lvl>
    <w:lvl w:ilvl="7" w:tplc="E59E5F68">
      <w:numFmt w:val="bullet"/>
      <w:lvlText w:val="•"/>
      <w:lvlJc w:val="left"/>
      <w:pPr>
        <w:ind w:left="7406" w:hanging="347"/>
      </w:pPr>
      <w:rPr>
        <w:rFonts w:hint="default"/>
        <w:lang w:val="ru-RU" w:eastAsia="en-US" w:bidi="ar-SA"/>
      </w:rPr>
    </w:lvl>
    <w:lvl w:ilvl="8" w:tplc="869A4FA6">
      <w:numFmt w:val="bullet"/>
      <w:lvlText w:val="•"/>
      <w:lvlJc w:val="left"/>
      <w:pPr>
        <w:ind w:left="8319" w:hanging="347"/>
      </w:pPr>
      <w:rPr>
        <w:rFonts w:hint="default"/>
        <w:lang w:val="ru-RU" w:eastAsia="en-US" w:bidi="ar-SA"/>
      </w:rPr>
    </w:lvl>
  </w:abstractNum>
  <w:abstractNum w:abstractNumId="8" w15:restartNumberingAfterBreak="0">
    <w:nsid w:val="65C464C7"/>
    <w:multiLevelType w:val="multilevel"/>
    <w:tmpl w:val="C40CAA56"/>
    <w:lvl w:ilvl="0">
      <w:start w:val="2"/>
      <w:numFmt w:val="decimal"/>
      <w:lvlText w:val="%1"/>
      <w:lvlJc w:val="left"/>
      <w:pPr>
        <w:ind w:left="360" w:hanging="360"/>
      </w:pPr>
      <w:rPr>
        <w:rFonts w:hint="default"/>
        <w:u w:val="single"/>
      </w:rPr>
    </w:lvl>
    <w:lvl w:ilvl="1">
      <w:start w:val="2"/>
      <w:numFmt w:val="decimal"/>
      <w:lvlText w:val="%1.%2"/>
      <w:lvlJc w:val="left"/>
      <w:pPr>
        <w:ind w:left="660" w:hanging="360"/>
      </w:pPr>
      <w:rPr>
        <w:rFonts w:hint="default"/>
        <w:u w:val="single"/>
      </w:rPr>
    </w:lvl>
    <w:lvl w:ilvl="2">
      <w:start w:val="1"/>
      <w:numFmt w:val="decimal"/>
      <w:lvlText w:val="%1.%2.%3"/>
      <w:lvlJc w:val="left"/>
      <w:pPr>
        <w:ind w:left="1320" w:hanging="720"/>
      </w:pPr>
      <w:rPr>
        <w:rFonts w:hint="default"/>
        <w:u w:val="single"/>
      </w:rPr>
    </w:lvl>
    <w:lvl w:ilvl="3">
      <w:start w:val="1"/>
      <w:numFmt w:val="decimal"/>
      <w:lvlText w:val="%1.%2.%3.%4"/>
      <w:lvlJc w:val="left"/>
      <w:pPr>
        <w:ind w:left="1620" w:hanging="720"/>
      </w:pPr>
      <w:rPr>
        <w:rFonts w:hint="default"/>
        <w:u w:val="single"/>
      </w:rPr>
    </w:lvl>
    <w:lvl w:ilvl="4">
      <w:start w:val="1"/>
      <w:numFmt w:val="decimal"/>
      <w:lvlText w:val="%1.%2.%3.%4.%5"/>
      <w:lvlJc w:val="left"/>
      <w:pPr>
        <w:ind w:left="2280" w:hanging="1080"/>
      </w:pPr>
      <w:rPr>
        <w:rFonts w:hint="default"/>
        <w:u w:val="single"/>
      </w:rPr>
    </w:lvl>
    <w:lvl w:ilvl="5">
      <w:start w:val="1"/>
      <w:numFmt w:val="decimal"/>
      <w:lvlText w:val="%1.%2.%3.%4.%5.%6"/>
      <w:lvlJc w:val="left"/>
      <w:pPr>
        <w:ind w:left="2580" w:hanging="1080"/>
      </w:pPr>
      <w:rPr>
        <w:rFonts w:hint="default"/>
        <w:u w:val="single"/>
      </w:rPr>
    </w:lvl>
    <w:lvl w:ilvl="6">
      <w:start w:val="1"/>
      <w:numFmt w:val="decimal"/>
      <w:lvlText w:val="%1.%2.%3.%4.%5.%6.%7"/>
      <w:lvlJc w:val="left"/>
      <w:pPr>
        <w:ind w:left="3240" w:hanging="1440"/>
      </w:pPr>
      <w:rPr>
        <w:rFonts w:hint="default"/>
        <w:u w:val="single"/>
      </w:rPr>
    </w:lvl>
    <w:lvl w:ilvl="7">
      <w:start w:val="1"/>
      <w:numFmt w:val="decimal"/>
      <w:lvlText w:val="%1.%2.%3.%4.%5.%6.%7.%8"/>
      <w:lvlJc w:val="left"/>
      <w:pPr>
        <w:ind w:left="3540" w:hanging="1440"/>
      </w:pPr>
      <w:rPr>
        <w:rFonts w:hint="default"/>
        <w:u w:val="single"/>
      </w:rPr>
    </w:lvl>
    <w:lvl w:ilvl="8">
      <w:start w:val="1"/>
      <w:numFmt w:val="decimal"/>
      <w:lvlText w:val="%1.%2.%3.%4.%5.%6.%7.%8.%9"/>
      <w:lvlJc w:val="left"/>
      <w:pPr>
        <w:ind w:left="4200" w:hanging="1800"/>
      </w:pPr>
      <w:rPr>
        <w:rFonts w:hint="default"/>
        <w:u w:val="single"/>
      </w:rPr>
    </w:lvl>
  </w:abstractNum>
  <w:abstractNum w:abstractNumId="9" w15:restartNumberingAfterBreak="0">
    <w:nsid w:val="71E11B9C"/>
    <w:multiLevelType w:val="multilevel"/>
    <w:tmpl w:val="DFFA3860"/>
    <w:lvl w:ilvl="0">
      <w:start w:val="1"/>
      <w:numFmt w:val="decimal"/>
      <w:lvlText w:val="%1."/>
      <w:lvlJc w:val="left"/>
      <w:pPr>
        <w:ind w:left="545" w:hanging="245"/>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09" w:hanging="49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00" w:hanging="216"/>
      </w:pPr>
      <w:rPr>
        <w:rFonts w:ascii="Times New Roman" w:eastAsia="Times New Roman" w:hAnsi="Times New Roman" w:cs="Times New Roman" w:hint="default"/>
        <w:spacing w:val="0"/>
        <w:w w:val="100"/>
        <w:lang w:val="ru-RU" w:eastAsia="en-US" w:bidi="ar-SA"/>
      </w:rPr>
    </w:lvl>
    <w:lvl w:ilvl="3">
      <w:numFmt w:val="bullet"/>
      <w:lvlText w:val="•"/>
      <w:lvlJc w:val="left"/>
      <w:pPr>
        <w:ind w:left="1500" w:hanging="216"/>
      </w:pPr>
      <w:rPr>
        <w:rFonts w:hint="default"/>
        <w:lang w:val="ru-RU" w:eastAsia="en-US" w:bidi="ar-SA"/>
      </w:rPr>
    </w:lvl>
    <w:lvl w:ilvl="4">
      <w:numFmt w:val="bullet"/>
      <w:lvlText w:val="•"/>
      <w:lvlJc w:val="left"/>
      <w:pPr>
        <w:ind w:left="2734" w:hanging="216"/>
      </w:pPr>
      <w:rPr>
        <w:rFonts w:hint="default"/>
        <w:lang w:val="ru-RU" w:eastAsia="en-US" w:bidi="ar-SA"/>
      </w:rPr>
    </w:lvl>
    <w:lvl w:ilvl="5">
      <w:numFmt w:val="bullet"/>
      <w:lvlText w:val="•"/>
      <w:lvlJc w:val="left"/>
      <w:pPr>
        <w:ind w:left="3969" w:hanging="216"/>
      </w:pPr>
      <w:rPr>
        <w:rFonts w:hint="default"/>
        <w:lang w:val="ru-RU" w:eastAsia="en-US" w:bidi="ar-SA"/>
      </w:rPr>
    </w:lvl>
    <w:lvl w:ilvl="6">
      <w:numFmt w:val="bullet"/>
      <w:lvlText w:val="•"/>
      <w:lvlJc w:val="left"/>
      <w:pPr>
        <w:ind w:left="5204" w:hanging="216"/>
      </w:pPr>
      <w:rPr>
        <w:rFonts w:hint="default"/>
        <w:lang w:val="ru-RU" w:eastAsia="en-US" w:bidi="ar-SA"/>
      </w:rPr>
    </w:lvl>
    <w:lvl w:ilvl="7">
      <w:numFmt w:val="bullet"/>
      <w:lvlText w:val="•"/>
      <w:lvlJc w:val="left"/>
      <w:pPr>
        <w:ind w:left="6439" w:hanging="216"/>
      </w:pPr>
      <w:rPr>
        <w:rFonts w:hint="default"/>
        <w:lang w:val="ru-RU" w:eastAsia="en-US" w:bidi="ar-SA"/>
      </w:rPr>
    </w:lvl>
    <w:lvl w:ilvl="8">
      <w:numFmt w:val="bullet"/>
      <w:lvlText w:val="•"/>
      <w:lvlJc w:val="left"/>
      <w:pPr>
        <w:ind w:left="7674" w:hanging="216"/>
      </w:pPr>
      <w:rPr>
        <w:rFonts w:hint="default"/>
        <w:lang w:val="ru-RU" w:eastAsia="en-US" w:bidi="ar-SA"/>
      </w:rPr>
    </w:lvl>
  </w:abstractNum>
  <w:abstractNum w:abstractNumId="10" w15:restartNumberingAfterBreak="0">
    <w:nsid w:val="761F45EF"/>
    <w:multiLevelType w:val="hybridMultilevel"/>
    <w:tmpl w:val="672EEFBE"/>
    <w:lvl w:ilvl="0" w:tplc="059235A8">
      <w:numFmt w:val="bullet"/>
      <w:lvlText w:val="•"/>
      <w:lvlJc w:val="left"/>
      <w:pPr>
        <w:ind w:left="1006" w:hanging="347"/>
      </w:pPr>
      <w:rPr>
        <w:rFonts w:ascii="Times New Roman" w:eastAsia="Times New Roman" w:hAnsi="Times New Roman" w:cs="Times New Roman" w:hint="default"/>
        <w:b w:val="0"/>
        <w:bCs w:val="0"/>
        <w:i w:val="0"/>
        <w:iCs w:val="0"/>
        <w:spacing w:val="0"/>
        <w:w w:val="100"/>
        <w:sz w:val="24"/>
        <w:szCs w:val="24"/>
        <w:lang w:val="ru-RU" w:eastAsia="en-US" w:bidi="ar-SA"/>
      </w:rPr>
    </w:lvl>
    <w:lvl w:ilvl="1" w:tplc="B72A77CE">
      <w:numFmt w:val="bullet"/>
      <w:lvlText w:val="•"/>
      <w:lvlJc w:val="left"/>
      <w:pPr>
        <w:ind w:left="1914" w:hanging="347"/>
      </w:pPr>
      <w:rPr>
        <w:rFonts w:hint="default"/>
        <w:lang w:val="ru-RU" w:eastAsia="en-US" w:bidi="ar-SA"/>
      </w:rPr>
    </w:lvl>
    <w:lvl w:ilvl="2" w:tplc="8B7A4608">
      <w:numFmt w:val="bullet"/>
      <w:lvlText w:val="•"/>
      <w:lvlJc w:val="left"/>
      <w:pPr>
        <w:ind w:left="2828" w:hanging="347"/>
      </w:pPr>
      <w:rPr>
        <w:rFonts w:hint="default"/>
        <w:lang w:val="ru-RU" w:eastAsia="en-US" w:bidi="ar-SA"/>
      </w:rPr>
    </w:lvl>
    <w:lvl w:ilvl="3" w:tplc="F7285848">
      <w:numFmt w:val="bullet"/>
      <w:lvlText w:val="•"/>
      <w:lvlJc w:val="left"/>
      <w:pPr>
        <w:ind w:left="3743" w:hanging="347"/>
      </w:pPr>
      <w:rPr>
        <w:rFonts w:hint="default"/>
        <w:lang w:val="ru-RU" w:eastAsia="en-US" w:bidi="ar-SA"/>
      </w:rPr>
    </w:lvl>
    <w:lvl w:ilvl="4" w:tplc="34B46D5A">
      <w:numFmt w:val="bullet"/>
      <w:lvlText w:val="•"/>
      <w:lvlJc w:val="left"/>
      <w:pPr>
        <w:ind w:left="4657" w:hanging="347"/>
      </w:pPr>
      <w:rPr>
        <w:rFonts w:hint="default"/>
        <w:lang w:val="ru-RU" w:eastAsia="en-US" w:bidi="ar-SA"/>
      </w:rPr>
    </w:lvl>
    <w:lvl w:ilvl="5" w:tplc="9D8A605E">
      <w:numFmt w:val="bullet"/>
      <w:lvlText w:val="•"/>
      <w:lvlJc w:val="left"/>
      <w:pPr>
        <w:ind w:left="5572" w:hanging="347"/>
      </w:pPr>
      <w:rPr>
        <w:rFonts w:hint="default"/>
        <w:lang w:val="ru-RU" w:eastAsia="en-US" w:bidi="ar-SA"/>
      </w:rPr>
    </w:lvl>
    <w:lvl w:ilvl="6" w:tplc="8710164E">
      <w:numFmt w:val="bullet"/>
      <w:lvlText w:val="•"/>
      <w:lvlJc w:val="left"/>
      <w:pPr>
        <w:ind w:left="6486" w:hanging="347"/>
      </w:pPr>
      <w:rPr>
        <w:rFonts w:hint="default"/>
        <w:lang w:val="ru-RU" w:eastAsia="en-US" w:bidi="ar-SA"/>
      </w:rPr>
    </w:lvl>
    <w:lvl w:ilvl="7" w:tplc="EEFAA9E6">
      <w:numFmt w:val="bullet"/>
      <w:lvlText w:val="•"/>
      <w:lvlJc w:val="left"/>
      <w:pPr>
        <w:ind w:left="7400" w:hanging="347"/>
      </w:pPr>
      <w:rPr>
        <w:rFonts w:hint="default"/>
        <w:lang w:val="ru-RU" w:eastAsia="en-US" w:bidi="ar-SA"/>
      </w:rPr>
    </w:lvl>
    <w:lvl w:ilvl="8" w:tplc="5C34D1A8">
      <w:numFmt w:val="bullet"/>
      <w:lvlText w:val="•"/>
      <w:lvlJc w:val="left"/>
      <w:pPr>
        <w:ind w:left="8315" w:hanging="347"/>
      </w:pPr>
      <w:rPr>
        <w:rFonts w:hint="default"/>
        <w:lang w:val="ru-RU" w:eastAsia="en-US" w:bidi="ar-SA"/>
      </w:rPr>
    </w:lvl>
  </w:abstractNum>
  <w:num w:numId="1">
    <w:abstractNumId w:val="2"/>
  </w:num>
  <w:num w:numId="2">
    <w:abstractNumId w:val="0"/>
  </w:num>
  <w:num w:numId="3">
    <w:abstractNumId w:val="1"/>
  </w:num>
  <w:num w:numId="4">
    <w:abstractNumId w:val="10"/>
  </w:num>
  <w:num w:numId="5">
    <w:abstractNumId w:val="6"/>
  </w:num>
  <w:num w:numId="6">
    <w:abstractNumId w:val="3"/>
  </w:num>
  <w:num w:numId="7">
    <w:abstractNumId w:val="7"/>
  </w:num>
  <w:num w:numId="8">
    <w:abstractNumId w:val="9"/>
  </w:num>
  <w:num w:numId="9">
    <w:abstractNumId w:val="5"/>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E134C"/>
    <w:rsid w:val="002F409A"/>
    <w:rsid w:val="00370076"/>
    <w:rsid w:val="003D0832"/>
    <w:rsid w:val="00454DD7"/>
    <w:rsid w:val="004A28AE"/>
    <w:rsid w:val="005277F4"/>
    <w:rsid w:val="005B77CF"/>
    <w:rsid w:val="0090445C"/>
    <w:rsid w:val="009B2DD4"/>
    <w:rsid w:val="009E134C"/>
    <w:rsid w:val="00B12AAE"/>
    <w:rsid w:val="00D02F60"/>
    <w:rsid w:val="00D511AE"/>
    <w:rsid w:val="00E71AF6"/>
    <w:rsid w:val="00EE4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10A395-FDCE-4A78-B83E-7B8B9A16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2" w:lineRule="exact"/>
      <w:ind w:left="544" w:hanging="244"/>
      <w:outlineLvl w:val="0"/>
    </w:pPr>
    <w:rPr>
      <w:b/>
      <w:bCs/>
      <w:sz w:val="24"/>
      <w:szCs w:val="24"/>
    </w:rPr>
  </w:style>
  <w:style w:type="paragraph" w:styleId="2">
    <w:name w:val="heading 2"/>
    <w:basedOn w:val="a"/>
    <w:next w:val="a"/>
    <w:link w:val="20"/>
    <w:uiPriority w:val="9"/>
    <w:semiHidden/>
    <w:unhideWhenUsed/>
    <w:qFormat/>
    <w:rsid w:val="009B2DD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00"/>
      <w:jc w:val="both"/>
    </w:pPr>
    <w:rPr>
      <w:sz w:val="24"/>
      <w:szCs w:val="24"/>
    </w:rPr>
  </w:style>
  <w:style w:type="paragraph" w:styleId="a4">
    <w:name w:val="List Paragraph"/>
    <w:basedOn w:val="a"/>
    <w:uiPriority w:val="1"/>
    <w:qFormat/>
    <w:pPr>
      <w:ind w:left="300" w:hanging="361"/>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71AF6"/>
    <w:rPr>
      <w:rFonts w:ascii="Tahoma" w:hAnsi="Tahoma" w:cs="Tahoma"/>
      <w:sz w:val="16"/>
      <w:szCs w:val="16"/>
    </w:rPr>
  </w:style>
  <w:style w:type="character" w:customStyle="1" w:styleId="a6">
    <w:name w:val="Текст выноски Знак"/>
    <w:basedOn w:val="a0"/>
    <w:link w:val="a5"/>
    <w:uiPriority w:val="99"/>
    <w:semiHidden/>
    <w:rsid w:val="00E71AF6"/>
    <w:rPr>
      <w:rFonts w:ascii="Tahoma" w:eastAsia="Times New Roman" w:hAnsi="Tahoma" w:cs="Tahoma"/>
      <w:sz w:val="16"/>
      <w:szCs w:val="16"/>
      <w:lang w:val="ru-RU"/>
    </w:rPr>
  </w:style>
  <w:style w:type="character" w:customStyle="1" w:styleId="20">
    <w:name w:val="Заголовок 2 Знак"/>
    <w:basedOn w:val="a0"/>
    <w:link w:val="2"/>
    <w:uiPriority w:val="9"/>
    <w:semiHidden/>
    <w:rsid w:val="009B2DD4"/>
    <w:rPr>
      <w:rFonts w:asciiTheme="majorHAnsi" w:eastAsiaTheme="majorEastAsia" w:hAnsiTheme="majorHAnsi" w:cstheme="majorBidi"/>
      <w:color w:val="365F91" w:themeColor="accent1" w:themeShade="BF"/>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4313" TargetMode="External"/><Relationship Id="rId3" Type="http://schemas.openxmlformats.org/officeDocument/2006/relationships/settings" Target="settings.xml"/><Relationship Id="rId7" Type="http://schemas.openxmlformats.org/officeDocument/2006/relationships/hyperlink" Target="https://ohrana-tryda.com/node/43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4313"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hrana-tryda.com/node/18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2145</Words>
  <Characters>12227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Обучонок2</dc:creator>
  <cp:lastModifiedBy>1</cp:lastModifiedBy>
  <cp:revision>10</cp:revision>
  <cp:lastPrinted>2024-02-09T10:32:00Z</cp:lastPrinted>
  <dcterms:created xsi:type="dcterms:W3CDTF">2024-02-09T08:02:00Z</dcterms:created>
  <dcterms:modified xsi:type="dcterms:W3CDTF">2024-02-15T07:15:00Z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2023-12-28T00:00:00Z</vt:filetime>
  </property>
  <property fmtid="{D5CDD505-2E9C-101B-9397-08002B2CF9AE}" pid="3" name="Creator">
    <vt:lpwstr>Microsoft® Word 2016</vt:lpwstr>
  </property>
  <property fmtid="{D5CDD505-2E9C-101B-9397-08002B2CF9AE}" pid="4" name="LastSaved">
    <vt:filetime>2024-02-01T00:00:00Z</vt:filetime>
  </property>
  <property fmtid="{D5CDD505-2E9C-101B-9397-08002B2CF9AE}" pid="5" name="Producer">
    <vt:lpwstr>3-Heights(TM) PDF Security Shell 4.8.25.2 (http://www.pdf-tools.com)</vt:lpwstr>
  </property>
</Properties>
</file>